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6E47" w14:textId="77777777" w:rsidR="0033241F" w:rsidRPr="00193E78" w:rsidRDefault="0033241F" w:rsidP="0033241F">
      <w:pPr>
        <w:pStyle w:val="EITUM"/>
        <w:rPr>
          <w:rFonts w:cs="Calibri Light"/>
        </w:rPr>
      </w:pPr>
      <w:r w:rsidRPr="00193E78">
        <w:rPr>
          <w:rFonts w:cs="Calibri Light"/>
          <w:noProof/>
        </w:rPr>
        <w:drawing>
          <wp:inline distT="0" distB="0" distL="0" distR="0" wp14:anchorId="3D0BF099" wp14:editId="0E19DFBF">
            <wp:extent cx="3925302" cy="990282"/>
            <wp:effectExtent l="0" t="0" r="0" b="635"/>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6" t="-3477" r="49123" b="-108"/>
                    <a:stretch/>
                  </pic:blipFill>
                  <pic:spPr bwMode="auto">
                    <a:xfrm>
                      <a:off x="0" y="0"/>
                      <a:ext cx="3931762" cy="991912"/>
                    </a:xfrm>
                    <a:prstGeom prst="rect">
                      <a:avLst/>
                    </a:prstGeom>
                    <a:noFill/>
                    <a:ln>
                      <a:noFill/>
                    </a:ln>
                    <a:extLst>
                      <a:ext uri="{53640926-AAD7-44D8-BBD7-CCE9431645EC}">
                        <a14:shadowObscured xmlns:a14="http://schemas.microsoft.com/office/drawing/2010/main"/>
                      </a:ext>
                    </a:extLst>
                  </pic:spPr>
                </pic:pic>
              </a:graphicData>
            </a:graphic>
          </wp:inline>
        </w:drawing>
      </w:r>
    </w:p>
    <w:p w14:paraId="29AA48ED" w14:textId="77777777" w:rsidR="0033241F" w:rsidRPr="00193E78" w:rsidRDefault="0033241F" w:rsidP="0033241F">
      <w:pPr>
        <w:pStyle w:val="Title"/>
        <w:rPr>
          <w:rFonts w:cs="Calibri Light"/>
        </w:rPr>
      </w:pPr>
    </w:p>
    <w:p w14:paraId="04BC693E" w14:textId="77777777" w:rsidR="0033241F" w:rsidRDefault="0033241F" w:rsidP="0033241F">
      <w:pPr>
        <w:pStyle w:val="Title"/>
        <w:rPr>
          <w:color w:val="034DA1"/>
        </w:rPr>
      </w:pPr>
      <w:r>
        <w:rPr>
          <w:color w:val="034DA1"/>
        </w:rPr>
        <w:t>Call</w:t>
      </w:r>
      <w:r>
        <w:rPr>
          <w:color w:val="034DA1"/>
          <w:spacing w:val="-11"/>
        </w:rPr>
        <w:t xml:space="preserve"> </w:t>
      </w:r>
      <w:r>
        <w:rPr>
          <w:color w:val="034DA1"/>
        </w:rPr>
        <w:t>for</w:t>
      </w:r>
      <w:r>
        <w:rPr>
          <w:color w:val="034DA1"/>
          <w:spacing w:val="-6"/>
        </w:rPr>
        <w:t xml:space="preserve"> </w:t>
      </w:r>
      <w:r>
        <w:rPr>
          <w:color w:val="034DA1"/>
        </w:rPr>
        <w:t>Expression</w:t>
      </w:r>
      <w:r>
        <w:rPr>
          <w:color w:val="034DA1"/>
          <w:spacing w:val="-9"/>
        </w:rPr>
        <w:t xml:space="preserve"> </w:t>
      </w:r>
      <w:r>
        <w:rPr>
          <w:color w:val="034DA1"/>
        </w:rPr>
        <w:t>of</w:t>
      </w:r>
      <w:r>
        <w:rPr>
          <w:color w:val="034DA1"/>
          <w:spacing w:val="-9"/>
        </w:rPr>
        <w:t xml:space="preserve"> </w:t>
      </w:r>
      <w:r>
        <w:rPr>
          <w:color w:val="034DA1"/>
        </w:rPr>
        <w:t>Interest</w:t>
      </w:r>
    </w:p>
    <w:p w14:paraId="5F737A30" w14:textId="18A1DB89" w:rsidR="0033241F" w:rsidRPr="00193E78" w:rsidRDefault="0033241F" w:rsidP="00E60A7A">
      <w:pPr>
        <w:spacing w:before="190" w:line="266" w:lineRule="auto"/>
        <w:rPr>
          <w:rFonts w:cs="Calibri Light"/>
        </w:rPr>
      </w:pPr>
      <w:r>
        <w:rPr>
          <w:b/>
          <w:color w:val="333333"/>
          <w:w w:val="95"/>
          <w:sz w:val="31"/>
        </w:rPr>
        <w:t>EIT</w:t>
      </w:r>
      <w:r>
        <w:rPr>
          <w:b/>
          <w:color w:val="333333"/>
          <w:spacing w:val="1"/>
          <w:w w:val="95"/>
          <w:sz w:val="31"/>
        </w:rPr>
        <w:t xml:space="preserve"> </w:t>
      </w:r>
      <w:r>
        <w:rPr>
          <w:b/>
          <w:color w:val="333333"/>
          <w:w w:val="95"/>
          <w:sz w:val="31"/>
        </w:rPr>
        <w:t>Urban</w:t>
      </w:r>
      <w:r>
        <w:rPr>
          <w:b/>
          <w:color w:val="333333"/>
          <w:spacing w:val="6"/>
          <w:w w:val="95"/>
          <w:sz w:val="31"/>
        </w:rPr>
        <w:t xml:space="preserve"> </w:t>
      </w:r>
      <w:r>
        <w:rPr>
          <w:b/>
          <w:color w:val="333333"/>
          <w:w w:val="95"/>
          <w:sz w:val="31"/>
        </w:rPr>
        <w:t>Mobility</w:t>
      </w:r>
      <w:r>
        <w:rPr>
          <w:b/>
          <w:color w:val="333333"/>
          <w:spacing w:val="5"/>
          <w:w w:val="95"/>
          <w:sz w:val="31"/>
        </w:rPr>
        <w:t xml:space="preserve"> </w:t>
      </w:r>
      <w:r>
        <w:rPr>
          <w:b/>
          <w:color w:val="333333"/>
          <w:w w:val="95"/>
          <w:sz w:val="31"/>
        </w:rPr>
        <w:t>–</w:t>
      </w:r>
      <w:r>
        <w:rPr>
          <w:b/>
          <w:color w:val="333333"/>
          <w:spacing w:val="3"/>
          <w:w w:val="95"/>
          <w:sz w:val="31"/>
        </w:rPr>
        <w:t xml:space="preserve"> </w:t>
      </w:r>
      <w:r w:rsidR="00E60A7A">
        <w:rPr>
          <w:b/>
          <w:color w:val="333333"/>
          <w:w w:val="95"/>
          <w:sz w:val="31"/>
        </w:rPr>
        <w:t>Selection</w:t>
      </w:r>
      <w:r w:rsidR="00E60A7A">
        <w:rPr>
          <w:b/>
          <w:color w:val="333333"/>
          <w:spacing w:val="8"/>
          <w:w w:val="95"/>
          <w:sz w:val="31"/>
        </w:rPr>
        <w:t xml:space="preserve"> </w:t>
      </w:r>
      <w:r w:rsidR="00E60A7A">
        <w:rPr>
          <w:b/>
          <w:color w:val="333333"/>
          <w:w w:val="95"/>
          <w:sz w:val="31"/>
        </w:rPr>
        <w:t>of</w:t>
      </w:r>
      <w:r w:rsidR="00E60A7A">
        <w:rPr>
          <w:b/>
          <w:color w:val="333333"/>
          <w:spacing w:val="3"/>
          <w:w w:val="95"/>
          <w:sz w:val="31"/>
        </w:rPr>
        <w:t xml:space="preserve"> </w:t>
      </w:r>
      <w:r w:rsidR="00E60A7A">
        <w:rPr>
          <w:b/>
          <w:color w:val="333333"/>
          <w:w w:val="95"/>
          <w:sz w:val="31"/>
        </w:rPr>
        <w:t>a</w:t>
      </w:r>
      <w:r w:rsidR="00E60A7A">
        <w:rPr>
          <w:b/>
          <w:color w:val="333333"/>
          <w:spacing w:val="5"/>
          <w:w w:val="95"/>
          <w:sz w:val="31"/>
        </w:rPr>
        <w:t xml:space="preserve"> </w:t>
      </w:r>
      <w:r w:rsidR="00E60A7A">
        <w:rPr>
          <w:b/>
          <w:color w:val="333333"/>
          <w:w w:val="95"/>
          <w:sz w:val="31"/>
        </w:rPr>
        <w:t>framework</w:t>
      </w:r>
      <w:r w:rsidR="00E60A7A">
        <w:rPr>
          <w:b/>
          <w:color w:val="333333"/>
          <w:spacing w:val="6"/>
          <w:w w:val="95"/>
          <w:sz w:val="31"/>
        </w:rPr>
        <w:t xml:space="preserve"> </w:t>
      </w:r>
      <w:r w:rsidR="00E60A7A">
        <w:rPr>
          <w:b/>
          <w:color w:val="333333"/>
          <w:w w:val="95"/>
          <w:sz w:val="31"/>
        </w:rPr>
        <w:t>expert</w:t>
      </w:r>
      <w:r w:rsidR="00E60A7A">
        <w:rPr>
          <w:b/>
          <w:color w:val="333333"/>
          <w:spacing w:val="5"/>
          <w:w w:val="95"/>
          <w:sz w:val="31"/>
        </w:rPr>
        <w:t xml:space="preserve"> </w:t>
      </w:r>
      <w:r w:rsidR="00E60A7A">
        <w:rPr>
          <w:b/>
          <w:color w:val="333333"/>
          <w:w w:val="95"/>
          <w:sz w:val="31"/>
        </w:rPr>
        <w:t xml:space="preserve">evaluators, </w:t>
      </w:r>
      <w:r w:rsidR="00E60A7A">
        <w:rPr>
          <w:b/>
          <w:color w:val="333333"/>
          <w:sz w:val="31"/>
        </w:rPr>
        <w:t>rapporteurs and external observers.</w:t>
      </w:r>
    </w:p>
    <w:p w14:paraId="6C235BA0" w14:textId="77777777" w:rsidR="0033241F" w:rsidRPr="00193E78" w:rsidRDefault="0033241F" w:rsidP="0033241F">
      <w:pPr>
        <w:pStyle w:val="BulletLevel1"/>
        <w:numPr>
          <w:ilvl w:val="0"/>
          <w:numId w:val="0"/>
        </w:numPr>
        <w:ind w:left="714" w:hanging="357"/>
        <w:rPr>
          <w:rFonts w:cs="Calibri Light"/>
        </w:rPr>
      </w:pPr>
    </w:p>
    <w:p w14:paraId="237F0150" w14:textId="77777777" w:rsidR="0033241F" w:rsidRPr="00193E78" w:rsidRDefault="0033241F" w:rsidP="0033241F">
      <w:pPr>
        <w:pStyle w:val="BulletLevel1"/>
        <w:numPr>
          <w:ilvl w:val="0"/>
          <w:numId w:val="0"/>
        </w:numPr>
        <w:ind w:left="714" w:hanging="357"/>
        <w:rPr>
          <w:rFonts w:cs="Calibri Light"/>
        </w:rPr>
      </w:pPr>
    </w:p>
    <w:p w14:paraId="5A621B06" w14:textId="77777777" w:rsidR="0033241F" w:rsidRPr="00193E78" w:rsidRDefault="0033241F" w:rsidP="0033241F">
      <w:pPr>
        <w:rPr>
          <w:rFonts w:cs="Calibri Light"/>
          <w:b/>
          <w:sz w:val="28"/>
          <w:szCs w:val="28"/>
        </w:rPr>
      </w:pPr>
      <w:r w:rsidRPr="00193E78">
        <w:rPr>
          <w:rFonts w:cs="Calibri Light"/>
          <w:b/>
          <w:sz w:val="28"/>
          <w:szCs w:val="28"/>
        </w:rPr>
        <w:t>EIT Urban Mobility - Mobility for more liveable urban spaces</w:t>
      </w:r>
    </w:p>
    <w:p w14:paraId="00B3A188" w14:textId="77777777" w:rsidR="0033241F" w:rsidRPr="00193E78" w:rsidRDefault="0033241F" w:rsidP="0033241F">
      <w:pPr>
        <w:rPr>
          <w:rFonts w:cs="Calibri Light"/>
        </w:rPr>
      </w:pPr>
    </w:p>
    <w:p w14:paraId="0648848C" w14:textId="77777777" w:rsidR="0033241F" w:rsidRPr="00193E78" w:rsidRDefault="0033241F" w:rsidP="0033241F">
      <w:pPr>
        <w:rPr>
          <w:rFonts w:cs="Calibri Light"/>
        </w:rPr>
      </w:pPr>
    </w:p>
    <w:p w14:paraId="2711B3CC" w14:textId="77777777" w:rsidR="0033241F" w:rsidRPr="00193E78" w:rsidRDefault="0033241F" w:rsidP="0033241F">
      <w:pPr>
        <w:pStyle w:val="LeadInText"/>
        <w:rPr>
          <w:rFonts w:cs="Calibri Light"/>
        </w:rPr>
      </w:pPr>
      <w:r w:rsidRPr="00193E78">
        <w:rPr>
          <w:rFonts w:cs="Calibri Light"/>
        </w:rPr>
        <w:t>EIT Urban Mobility</w:t>
      </w:r>
    </w:p>
    <w:p w14:paraId="6D2B5C47" w14:textId="4B542BF6" w:rsidR="0033241F" w:rsidRPr="00193E78" w:rsidRDefault="0033241F" w:rsidP="0033241F">
      <w:pPr>
        <w:rPr>
          <w:rFonts w:cs="Calibri Light"/>
          <w:color w:val="808080" w:themeColor="background1" w:themeShade="80"/>
          <w:sz w:val="24"/>
          <w:szCs w:val="28"/>
        </w:rPr>
      </w:pPr>
      <w:r>
        <w:rPr>
          <w:rFonts w:cs="Calibri Light"/>
          <w:b/>
          <w:bCs/>
          <w:color w:val="034EA2" w:themeColor="text2"/>
          <w:sz w:val="24"/>
          <w:szCs w:val="28"/>
        </w:rPr>
        <w:t>Barcelona</w:t>
      </w:r>
      <w:r w:rsidRPr="00193E78">
        <w:rPr>
          <w:rFonts w:cs="Calibri Light"/>
          <w:b/>
          <w:bCs/>
          <w:color w:val="808080" w:themeColor="background1" w:themeShade="80"/>
          <w:sz w:val="24"/>
          <w:szCs w:val="28"/>
        </w:rPr>
        <w:t xml:space="preserve"> </w:t>
      </w:r>
      <w:r w:rsidRPr="00193E78">
        <w:rPr>
          <w:rFonts w:cs="Calibri Light"/>
          <w:b/>
          <w:bCs/>
          <w:color w:val="034EA2" w:themeColor="text2"/>
          <w:sz w:val="24"/>
          <w:szCs w:val="28"/>
        </w:rPr>
        <w:t xml:space="preserve">| </w:t>
      </w:r>
      <w:r w:rsidR="007F11DE">
        <w:rPr>
          <w:rFonts w:cs="Calibri Light"/>
          <w:b/>
          <w:bCs/>
          <w:color w:val="034EA2" w:themeColor="text2"/>
          <w:sz w:val="24"/>
          <w:szCs w:val="28"/>
        </w:rPr>
        <w:t xml:space="preserve">7 </w:t>
      </w:r>
      <w:r w:rsidR="004B407D">
        <w:rPr>
          <w:rFonts w:cs="Calibri Light"/>
          <w:b/>
          <w:bCs/>
          <w:color w:val="034EA2" w:themeColor="text2"/>
          <w:sz w:val="24"/>
          <w:szCs w:val="28"/>
        </w:rPr>
        <w:t>June</w:t>
      </w:r>
      <w:r w:rsidRPr="00C66B8B">
        <w:rPr>
          <w:rFonts w:cs="Calibri Light"/>
          <w:b/>
          <w:bCs/>
          <w:color w:val="034EA2" w:themeColor="text2"/>
          <w:sz w:val="24"/>
          <w:szCs w:val="28"/>
        </w:rPr>
        <w:t xml:space="preserve"> 202</w:t>
      </w:r>
      <w:r w:rsidR="0058087F">
        <w:rPr>
          <w:rFonts w:cs="Calibri Light"/>
          <w:b/>
          <w:bCs/>
          <w:color w:val="034EA2" w:themeColor="text2"/>
          <w:sz w:val="24"/>
          <w:szCs w:val="28"/>
        </w:rPr>
        <w:t>3</w:t>
      </w:r>
      <w:r w:rsidRPr="00193E78">
        <w:rPr>
          <w:rFonts w:cs="Calibri Light"/>
          <w:b/>
          <w:bCs/>
          <w:color w:val="034EA2" w:themeColor="text2"/>
          <w:sz w:val="24"/>
          <w:szCs w:val="28"/>
        </w:rPr>
        <w:t xml:space="preserve"> </w:t>
      </w:r>
    </w:p>
    <w:p w14:paraId="337FEF11" w14:textId="77777777" w:rsidR="0033241F" w:rsidRPr="00193E78" w:rsidRDefault="0033241F" w:rsidP="0033241F">
      <w:pPr>
        <w:spacing w:after="360"/>
        <w:rPr>
          <w:rFonts w:cs="Calibri Light"/>
        </w:rPr>
      </w:pPr>
    </w:p>
    <w:p w14:paraId="4E03242F" w14:textId="77777777" w:rsidR="0033241F" w:rsidRPr="00193E78" w:rsidRDefault="00000000" w:rsidP="0033241F">
      <w:pPr>
        <w:tabs>
          <w:tab w:val="left" w:pos="5560"/>
        </w:tabs>
        <w:spacing w:after="360"/>
        <w:rPr>
          <w:rStyle w:val="Hyperlink"/>
          <w:rFonts w:cs="Calibri Light"/>
          <w:b/>
          <w:sz w:val="28"/>
          <w:szCs w:val="28"/>
        </w:rPr>
      </w:pPr>
      <w:hyperlink r:id="rId12" w:history="1">
        <w:r w:rsidR="0033241F" w:rsidRPr="00193E78">
          <w:rPr>
            <w:rStyle w:val="Hyperlink"/>
            <w:rFonts w:cs="Calibri Light"/>
            <w:b/>
            <w:sz w:val="28"/>
            <w:szCs w:val="28"/>
          </w:rPr>
          <w:t>eiturbanmobility.eu</w:t>
        </w:r>
      </w:hyperlink>
    </w:p>
    <w:sdt>
      <w:sdtPr>
        <w:rPr>
          <w:rFonts w:eastAsiaTheme="minorEastAsia" w:cstheme="minorBidi"/>
          <w:bCs w:val="0"/>
          <w:color w:val="333333" w:themeColor="text1"/>
          <w:sz w:val="20"/>
          <w:szCs w:val="22"/>
        </w:rPr>
        <w:id w:val="-2104641091"/>
        <w:docPartObj>
          <w:docPartGallery w:val="Table of Contents"/>
          <w:docPartUnique/>
        </w:docPartObj>
      </w:sdtPr>
      <w:sdtEndPr>
        <w:rPr>
          <w:b/>
          <w:noProof/>
        </w:rPr>
      </w:sdtEndPr>
      <w:sdtContent>
        <w:p w14:paraId="69900413" w14:textId="77777777" w:rsidR="0033241F" w:rsidRPr="00662125" w:rsidRDefault="0033241F" w:rsidP="0033241F">
          <w:pPr>
            <w:pStyle w:val="TOCHeading"/>
            <w:ind w:firstLine="0"/>
            <w:rPr>
              <w:rStyle w:val="EITUMHeading1Char"/>
            </w:rPr>
          </w:pPr>
          <w:r w:rsidRPr="00662125">
            <w:rPr>
              <w:rStyle w:val="EITUMHeading1Char"/>
            </w:rPr>
            <w:t>Contents</w:t>
          </w:r>
        </w:p>
        <w:p w14:paraId="17107274" w14:textId="247F90FC" w:rsidR="00D5346F" w:rsidRDefault="0033241F">
          <w:pPr>
            <w:pStyle w:val="TOC1"/>
            <w:rPr>
              <w:rFonts w:asciiTheme="minorHAnsi" w:hAnsiTheme="minorHAnsi"/>
              <w:b w:val="0"/>
              <w:color w:val="auto"/>
              <w:sz w:val="22"/>
              <w:lang w:eastAsia="en-GB"/>
            </w:rPr>
          </w:pPr>
          <w:r w:rsidRPr="00662125">
            <w:rPr>
              <w:sz w:val="22"/>
            </w:rPr>
            <w:fldChar w:fldCharType="begin"/>
          </w:r>
          <w:r w:rsidRPr="00662125">
            <w:rPr>
              <w:sz w:val="22"/>
            </w:rPr>
            <w:instrText xml:space="preserve"> TOC \o "1-3" \h \z \u </w:instrText>
          </w:r>
          <w:r w:rsidRPr="00662125">
            <w:rPr>
              <w:sz w:val="22"/>
            </w:rPr>
            <w:fldChar w:fldCharType="separate"/>
          </w:r>
          <w:hyperlink w:anchor="_Toc129773677" w:history="1">
            <w:r w:rsidR="00D5346F" w:rsidRPr="00875F81">
              <w:rPr>
                <w:rStyle w:val="Hyperlink"/>
              </w:rPr>
              <w:t>Annexes</w:t>
            </w:r>
            <w:r w:rsidR="00D5346F">
              <w:rPr>
                <w:webHidden/>
              </w:rPr>
              <w:tab/>
            </w:r>
            <w:r w:rsidR="00D5346F">
              <w:rPr>
                <w:webHidden/>
              </w:rPr>
              <w:fldChar w:fldCharType="begin"/>
            </w:r>
            <w:r w:rsidR="00D5346F">
              <w:rPr>
                <w:webHidden/>
              </w:rPr>
              <w:instrText xml:space="preserve"> PAGEREF _Toc129773677 \h </w:instrText>
            </w:r>
            <w:r w:rsidR="00D5346F">
              <w:rPr>
                <w:webHidden/>
              </w:rPr>
            </w:r>
            <w:r w:rsidR="00D5346F">
              <w:rPr>
                <w:webHidden/>
              </w:rPr>
              <w:fldChar w:fldCharType="separate"/>
            </w:r>
            <w:r w:rsidR="00D5346F">
              <w:rPr>
                <w:webHidden/>
              </w:rPr>
              <w:t>2</w:t>
            </w:r>
            <w:r w:rsidR="00D5346F">
              <w:rPr>
                <w:webHidden/>
              </w:rPr>
              <w:fldChar w:fldCharType="end"/>
            </w:r>
          </w:hyperlink>
        </w:p>
        <w:p w14:paraId="6D0399D7" w14:textId="43652BF6" w:rsidR="00D5346F" w:rsidRDefault="00000000">
          <w:pPr>
            <w:pStyle w:val="TOC2"/>
            <w:rPr>
              <w:rFonts w:asciiTheme="minorHAnsi" w:hAnsiTheme="minorHAnsi"/>
              <w:color w:val="auto"/>
              <w:sz w:val="22"/>
              <w:lang w:eastAsia="en-GB"/>
            </w:rPr>
          </w:pPr>
          <w:hyperlink w:anchor="_Toc129773678" w:history="1">
            <w:r w:rsidR="00D5346F" w:rsidRPr="00875F81">
              <w:rPr>
                <w:rStyle w:val="Hyperlink"/>
                <w:rFonts w:eastAsia="Times New Roman" w:cstheme="majorBidi"/>
                <w:b/>
                <w:bCs/>
                <w:lang w:eastAsia="sv-SE"/>
              </w:rPr>
              <w:t>1.1</w:t>
            </w:r>
            <w:r w:rsidR="00D5346F">
              <w:rPr>
                <w:rFonts w:asciiTheme="minorHAnsi" w:hAnsiTheme="minorHAnsi"/>
                <w:color w:val="auto"/>
                <w:sz w:val="22"/>
                <w:lang w:eastAsia="en-GB"/>
              </w:rPr>
              <w:tab/>
            </w:r>
            <w:r w:rsidR="00D5346F" w:rsidRPr="00875F81">
              <w:rPr>
                <w:rStyle w:val="Hyperlink"/>
                <w:rFonts w:eastAsia="Times New Roman" w:cstheme="majorBidi"/>
                <w:b/>
                <w:bCs/>
                <w:lang w:eastAsia="sv-SE"/>
              </w:rPr>
              <w:t>Annex 1 – Expression of interest - Expert Evaluator</w:t>
            </w:r>
            <w:r w:rsidR="00D5346F">
              <w:rPr>
                <w:webHidden/>
              </w:rPr>
              <w:tab/>
            </w:r>
            <w:r w:rsidR="00D5346F">
              <w:rPr>
                <w:webHidden/>
              </w:rPr>
              <w:fldChar w:fldCharType="begin"/>
            </w:r>
            <w:r w:rsidR="00D5346F">
              <w:rPr>
                <w:webHidden/>
              </w:rPr>
              <w:instrText xml:space="preserve"> PAGEREF _Toc129773678 \h </w:instrText>
            </w:r>
            <w:r w:rsidR="00D5346F">
              <w:rPr>
                <w:webHidden/>
              </w:rPr>
            </w:r>
            <w:r w:rsidR="00D5346F">
              <w:rPr>
                <w:webHidden/>
              </w:rPr>
              <w:fldChar w:fldCharType="separate"/>
            </w:r>
            <w:r w:rsidR="00D5346F">
              <w:rPr>
                <w:webHidden/>
              </w:rPr>
              <w:t>3</w:t>
            </w:r>
            <w:r w:rsidR="00D5346F">
              <w:rPr>
                <w:webHidden/>
              </w:rPr>
              <w:fldChar w:fldCharType="end"/>
            </w:r>
          </w:hyperlink>
        </w:p>
        <w:p w14:paraId="3E31B4CF" w14:textId="559BE350" w:rsidR="00D5346F" w:rsidRDefault="00000000">
          <w:pPr>
            <w:pStyle w:val="TOC2"/>
            <w:rPr>
              <w:rFonts w:asciiTheme="minorHAnsi" w:hAnsiTheme="minorHAnsi"/>
              <w:color w:val="auto"/>
              <w:sz w:val="22"/>
              <w:lang w:eastAsia="en-GB"/>
            </w:rPr>
          </w:pPr>
          <w:hyperlink w:anchor="_Toc129773679" w:history="1">
            <w:r w:rsidR="00D5346F" w:rsidRPr="00875F81">
              <w:rPr>
                <w:rStyle w:val="Hyperlink"/>
                <w:rFonts w:eastAsia="Times New Roman" w:cstheme="majorBidi"/>
                <w:b/>
                <w:bCs/>
                <w:lang w:eastAsia="sv-SE"/>
              </w:rPr>
              <w:t>1.2</w:t>
            </w:r>
            <w:r w:rsidR="00D5346F">
              <w:rPr>
                <w:rFonts w:asciiTheme="minorHAnsi" w:hAnsiTheme="minorHAnsi"/>
                <w:color w:val="auto"/>
                <w:sz w:val="22"/>
                <w:lang w:eastAsia="en-GB"/>
              </w:rPr>
              <w:tab/>
            </w:r>
            <w:r w:rsidR="00D5346F" w:rsidRPr="00875F81">
              <w:rPr>
                <w:rStyle w:val="Hyperlink"/>
                <w:rFonts w:eastAsia="Times New Roman" w:cstheme="majorBidi"/>
                <w:b/>
                <w:bCs/>
                <w:lang w:eastAsia="sv-SE"/>
              </w:rPr>
              <w:t>Annex 2 – Expression of interest – Expert Rapporteur Quality Evaluation</w:t>
            </w:r>
            <w:r w:rsidR="00D5346F">
              <w:rPr>
                <w:webHidden/>
              </w:rPr>
              <w:tab/>
            </w:r>
            <w:r w:rsidR="00D5346F">
              <w:rPr>
                <w:webHidden/>
              </w:rPr>
              <w:fldChar w:fldCharType="begin"/>
            </w:r>
            <w:r w:rsidR="00D5346F">
              <w:rPr>
                <w:webHidden/>
              </w:rPr>
              <w:instrText xml:space="preserve"> PAGEREF _Toc129773679 \h </w:instrText>
            </w:r>
            <w:r w:rsidR="00D5346F">
              <w:rPr>
                <w:webHidden/>
              </w:rPr>
            </w:r>
            <w:r w:rsidR="00D5346F">
              <w:rPr>
                <w:webHidden/>
              </w:rPr>
              <w:fldChar w:fldCharType="separate"/>
            </w:r>
            <w:r w:rsidR="00D5346F">
              <w:rPr>
                <w:webHidden/>
              </w:rPr>
              <w:t>7</w:t>
            </w:r>
            <w:r w:rsidR="00D5346F">
              <w:rPr>
                <w:webHidden/>
              </w:rPr>
              <w:fldChar w:fldCharType="end"/>
            </w:r>
          </w:hyperlink>
        </w:p>
        <w:p w14:paraId="13F22BAA" w14:textId="40C98A59" w:rsidR="00D5346F" w:rsidRDefault="00000000">
          <w:pPr>
            <w:pStyle w:val="TOC2"/>
            <w:rPr>
              <w:rFonts w:asciiTheme="minorHAnsi" w:hAnsiTheme="minorHAnsi"/>
              <w:color w:val="auto"/>
              <w:sz w:val="22"/>
              <w:lang w:eastAsia="en-GB"/>
            </w:rPr>
          </w:pPr>
          <w:hyperlink w:anchor="_Toc129773680" w:history="1">
            <w:r w:rsidR="00D5346F" w:rsidRPr="00875F81">
              <w:rPr>
                <w:rStyle w:val="Hyperlink"/>
                <w:rFonts w:eastAsia="Times New Roman" w:cstheme="majorBidi"/>
                <w:b/>
                <w:bCs/>
                <w:lang w:eastAsia="sv-SE"/>
              </w:rPr>
              <w:t>1.3</w:t>
            </w:r>
            <w:r w:rsidR="00D5346F">
              <w:rPr>
                <w:rFonts w:asciiTheme="minorHAnsi" w:hAnsiTheme="minorHAnsi"/>
                <w:color w:val="auto"/>
                <w:sz w:val="22"/>
                <w:lang w:eastAsia="en-GB"/>
              </w:rPr>
              <w:tab/>
            </w:r>
            <w:r w:rsidR="00D5346F" w:rsidRPr="00875F81">
              <w:rPr>
                <w:rStyle w:val="Hyperlink"/>
                <w:rFonts w:eastAsia="Times New Roman" w:cstheme="majorBidi"/>
                <w:b/>
                <w:bCs/>
                <w:lang w:eastAsia="sv-SE"/>
              </w:rPr>
              <w:t>Annex 3 – Expression of interest – Expert Rapporteur – Selection Committee</w:t>
            </w:r>
            <w:r w:rsidR="00D5346F">
              <w:rPr>
                <w:webHidden/>
              </w:rPr>
              <w:tab/>
            </w:r>
            <w:r w:rsidR="00D5346F">
              <w:rPr>
                <w:webHidden/>
              </w:rPr>
              <w:fldChar w:fldCharType="begin"/>
            </w:r>
            <w:r w:rsidR="00D5346F">
              <w:rPr>
                <w:webHidden/>
              </w:rPr>
              <w:instrText xml:space="preserve"> PAGEREF _Toc129773680 \h </w:instrText>
            </w:r>
            <w:r w:rsidR="00D5346F">
              <w:rPr>
                <w:webHidden/>
              </w:rPr>
            </w:r>
            <w:r w:rsidR="00D5346F">
              <w:rPr>
                <w:webHidden/>
              </w:rPr>
              <w:fldChar w:fldCharType="separate"/>
            </w:r>
            <w:r w:rsidR="00D5346F">
              <w:rPr>
                <w:webHidden/>
              </w:rPr>
              <w:t>9</w:t>
            </w:r>
            <w:r w:rsidR="00D5346F">
              <w:rPr>
                <w:webHidden/>
              </w:rPr>
              <w:fldChar w:fldCharType="end"/>
            </w:r>
          </w:hyperlink>
        </w:p>
        <w:p w14:paraId="4C81D0A7" w14:textId="558B48D5" w:rsidR="00D5346F" w:rsidRDefault="00000000">
          <w:pPr>
            <w:pStyle w:val="TOC2"/>
            <w:rPr>
              <w:rFonts w:asciiTheme="minorHAnsi" w:hAnsiTheme="minorHAnsi"/>
              <w:color w:val="auto"/>
              <w:sz w:val="22"/>
              <w:lang w:eastAsia="en-GB"/>
            </w:rPr>
          </w:pPr>
          <w:hyperlink w:anchor="_Toc129773681" w:history="1">
            <w:r w:rsidR="00D5346F" w:rsidRPr="00875F81">
              <w:rPr>
                <w:rStyle w:val="Hyperlink"/>
                <w:rFonts w:eastAsia="Times New Roman" w:cstheme="majorBidi"/>
                <w:b/>
                <w:bCs/>
                <w:lang w:eastAsia="sv-SE"/>
              </w:rPr>
              <w:t>1.4</w:t>
            </w:r>
            <w:r w:rsidR="00D5346F">
              <w:rPr>
                <w:rFonts w:asciiTheme="minorHAnsi" w:hAnsiTheme="minorHAnsi"/>
                <w:color w:val="auto"/>
                <w:sz w:val="22"/>
                <w:lang w:eastAsia="en-GB"/>
              </w:rPr>
              <w:tab/>
            </w:r>
            <w:r w:rsidR="00D5346F" w:rsidRPr="00875F81">
              <w:rPr>
                <w:rStyle w:val="Hyperlink"/>
                <w:rFonts w:eastAsia="Times New Roman" w:cstheme="majorBidi"/>
                <w:b/>
                <w:bCs/>
                <w:lang w:eastAsia="sv-SE"/>
              </w:rPr>
              <w:t>Annex 4 – Expression of interest – External Observer</w:t>
            </w:r>
            <w:r w:rsidR="00D5346F">
              <w:rPr>
                <w:webHidden/>
              </w:rPr>
              <w:tab/>
            </w:r>
            <w:r w:rsidR="00D5346F">
              <w:rPr>
                <w:webHidden/>
              </w:rPr>
              <w:fldChar w:fldCharType="begin"/>
            </w:r>
            <w:r w:rsidR="00D5346F">
              <w:rPr>
                <w:webHidden/>
              </w:rPr>
              <w:instrText xml:space="preserve"> PAGEREF _Toc129773681 \h </w:instrText>
            </w:r>
            <w:r w:rsidR="00D5346F">
              <w:rPr>
                <w:webHidden/>
              </w:rPr>
            </w:r>
            <w:r w:rsidR="00D5346F">
              <w:rPr>
                <w:webHidden/>
              </w:rPr>
              <w:fldChar w:fldCharType="separate"/>
            </w:r>
            <w:r w:rsidR="00D5346F">
              <w:rPr>
                <w:webHidden/>
              </w:rPr>
              <w:t>11</w:t>
            </w:r>
            <w:r w:rsidR="00D5346F">
              <w:rPr>
                <w:webHidden/>
              </w:rPr>
              <w:fldChar w:fldCharType="end"/>
            </w:r>
          </w:hyperlink>
        </w:p>
        <w:p w14:paraId="2B2E83D7" w14:textId="4C3D09E8" w:rsidR="00D5346F" w:rsidRDefault="00000000">
          <w:pPr>
            <w:pStyle w:val="TOC2"/>
            <w:rPr>
              <w:rFonts w:asciiTheme="minorHAnsi" w:hAnsiTheme="minorHAnsi"/>
              <w:color w:val="auto"/>
              <w:sz w:val="22"/>
              <w:lang w:eastAsia="en-GB"/>
            </w:rPr>
          </w:pPr>
          <w:hyperlink w:anchor="_Toc129773682" w:history="1">
            <w:r w:rsidR="00D5346F" w:rsidRPr="00875F81">
              <w:rPr>
                <w:rStyle w:val="Hyperlink"/>
                <w:rFonts w:eastAsia="Times New Roman" w:cstheme="majorBidi"/>
                <w:b/>
                <w:bCs/>
                <w:lang w:eastAsia="sv-SE"/>
              </w:rPr>
              <w:t>2.1</w:t>
            </w:r>
            <w:r w:rsidR="00D5346F">
              <w:rPr>
                <w:rFonts w:asciiTheme="minorHAnsi" w:hAnsiTheme="minorHAnsi"/>
                <w:color w:val="auto"/>
                <w:sz w:val="22"/>
                <w:lang w:eastAsia="en-GB"/>
              </w:rPr>
              <w:tab/>
            </w:r>
            <w:r w:rsidR="00D5346F" w:rsidRPr="00875F81">
              <w:rPr>
                <w:rStyle w:val="Hyperlink"/>
                <w:rFonts w:eastAsia="Times New Roman" w:cstheme="majorBidi"/>
                <w:b/>
                <w:bCs/>
                <w:lang w:eastAsia="sv-SE"/>
              </w:rPr>
              <w:t>Annex 5 – Applicant’s declaration form</w:t>
            </w:r>
            <w:r w:rsidR="00D5346F">
              <w:rPr>
                <w:webHidden/>
              </w:rPr>
              <w:tab/>
            </w:r>
            <w:r w:rsidR="00D5346F">
              <w:rPr>
                <w:webHidden/>
              </w:rPr>
              <w:fldChar w:fldCharType="begin"/>
            </w:r>
            <w:r w:rsidR="00D5346F">
              <w:rPr>
                <w:webHidden/>
              </w:rPr>
              <w:instrText xml:space="preserve"> PAGEREF _Toc129773682 \h </w:instrText>
            </w:r>
            <w:r w:rsidR="00D5346F">
              <w:rPr>
                <w:webHidden/>
              </w:rPr>
            </w:r>
            <w:r w:rsidR="00D5346F">
              <w:rPr>
                <w:webHidden/>
              </w:rPr>
              <w:fldChar w:fldCharType="separate"/>
            </w:r>
            <w:r w:rsidR="00D5346F">
              <w:rPr>
                <w:webHidden/>
              </w:rPr>
              <w:t>13</w:t>
            </w:r>
            <w:r w:rsidR="00D5346F">
              <w:rPr>
                <w:webHidden/>
              </w:rPr>
              <w:fldChar w:fldCharType="end"/>
            </w:r>
          </w:hyperlink>
        </w:p>
        <w:p w14:paraId="751378FA" w14:textId="32849B89" w:rsidR="0033241F" w:rsidRDefault="0033241F" w:rsidP="0033241F">
          <w:r w:rsidRPr="00662125">
            <w:rPr>
              <w:b/>
              <w:bCs/>
              <w:noProof/>
              <w:sz w:val="22"/>
            </w:rPr>
            <w:fldChar w:fldCharType="end"/>
          </w:r>
        </w:p>
      </w:sdtContent>
    </w:sdt>
    <w:p w14:paraId="06252967" w14:textId="77777777" w:rsidR="007F11DE" w:rsidRPr="007F11DE" w:rsidRDefault="0033241F" w:rsidP="007F11DE">
      <w:pPr>
        <w:pStyle w:val="EITUMHeading1"/>
        <w:numPr>
          <w:ilvl w:val="0"/>
          <w:numId w:val="0"/>
        </w:numPr>
        <w:ind w:left="360" w:hanging="360"/>
        <w:rPr>
          <w:sz w:val="52"/>
        </w:rPr>
      </w:pPr>
      <w:r w:rsidRPr="00193E78">
        <w:rPr>
          <w:rFonts w:cs="Calibri Light"/>
          <w:color w:val="FF0000"/>
        </w:rPr>
        <w:br w:type="page"/>
      </w:r>
      <w:bookmarkStart w:id="0" w:name="_Toc86059550"/>
      <w:bookmarkStart w:id="1" w:name="_Toc129690766"/>
      <w:bookmarkStart w:id="2" w:name="_Toc129773677"/>
      <w:r w:rsidR="007F11DE" w:rsidRPr="007F11DE">
        <w:rPr>
          <w:sz w:val="52"/>
        </w:rPr>
        <w:lastRenderedPageBreak/>
        <w:t>Annexes</w:t>
      </w:r>
      <w:bookmarkEnd w:id="0"/>
      <w:bookmarkEnd w:id="1"/>
      <w:bookmarkEnd w:id="2"/>
    </w:p>
    <w:p w14:paraId="5AB2172E" w14:textId="77777777" w:rsidR="007F11DE" w:rsidRPr="007F11DE" w:rsidRDefault="007F11DE" w:rsidP="007F11DE">
      <w:pPr>
        <w:spacing w:after="200" w:line="276" w:lineRule="auto"/>
        <w:rPr>
          <w:rFonts w:eastAsiaTheme="majorEastAsia" w:cstheme="majorBidi"/>
          <w:bCs/>
          <w:color w:val="034EA2" w:themeColor="text2"/>
          <w:sz w:val="52"/>
          <w:szCs w:val="28"/>
        </w:rPr>
      </w:pPr>
      <w:r w:rsidRPr="007F11DE">
        <w:br w:type="page"/>
      </w:r>
    </w:p>
    <w:p w14:paraId="7D30137A" w14:textId="77777777" w:rsidR="007F11DE" w:rsidRPr="007F11DE" w:rsidRDefault="007F11DE" w:rsidP="007F11DE">
      <w:pPr>
        <w:keepNext/>
        <w:keepLines/>
        <w:numPr>
          <w:ilvl w:val="1"/>
          <w:numId w:val="27"/>
        </w:numPr>
        <w:spacing w:before="600" w:after="120"/>
        <w:ind w:left="426" w:right="1276" w:hanging="360"/>
        <w:jc w:val="both"/>
        <w:outlineLvl w:val="1"/>
        <w:rPr>
          <w:rFonts w:eastAsia="Times New Roman" w:cstheme="majorBidi"/>
          <w:b/>
          <w:bCs/>
          <w:color w:val="034EA2" w:themeColor="text2"/>
          <w:sz w:val="28"/>
          <w:szCs w:val="26"/>
          <w:lang w:eastAsia="sv-SE"/>
        </w:rPr>
      </w:pPr>
      <w:bookmarkStart w:id="3" w:name="_Toc86059551"/>
      <w:r w:rsidRPr="007F11DE">
        <w:rPr>
          <w:rFonts w:eastAsia="Times New Roman" w:cstheme="majorBidi"/>
          <w:b/>
          <w:bCs/>
          <w:color w:val="034EA2" w:themeColor="text2"/>
          <w:sz w:val="28"/>
          <w:szCs w:val="26"/>
          <w:lang w:eastAsia="sv-SE"/>
        </w:rPr>
        <w:lastRenderedPageBreak/>
        <w:t xml:space="preserve"> </w:t>
      </w:r>
      <w:bookmarkStart w:id="4" w:name="_Toc129690767"/>
      <w:bookmarkStart w:id="5" w:name="_Toc129773678"/>
      <w:r w:rsidRPr="007F11DE">
        <w:rPr>
          <w:rFonts w:eastAsia="Times New Roman" w:cstheme="majorBidi"/>
          <w:b/>
          <w:bCs/>
          <w:color w:val="034EA2" w:themeColor="text2"/>
          <w:sz w:val="28"/>
          <w:szCs w:val="26"/>
          <w:lang w:eastAsia="sv-SE"/>
        </w:rPr>
        <w:t>Annex 1 – Expression of interest</w:t>
      </w:r>
      <w:bookmarkEnd w:id="3"/>
      <w:r w:rsidRPr="007F11DE">
        <w:rPr>
          <w:rFonts w:eastAsia="Times New Roman" w:cstheme="majorBidi"/>
          <w:b/>
          <w:bCs/>
          <w:color w:val="034EA2" w:themeColor="text2"/>
          <w:sz w:val="28"/>
          <w:szCs w:val="26"/>
          <w:lang w:eastAsia="sv-SE"/>
        </w:rPr>
        <w:t xml:space="preserve"> - Expert Evaluator</w:t>
      </w:r>
      <w:bookmarkEnd w:id="4"/>
      <w:bookmarkEnd w:id="5"/>
    </w:p>
    <w:p w14:paraId="3868325F" w14:textId="77777777" w:rsidR="007F11DE" w:rsidRPr="007F11DE" w:rsidRDefault="007F11DE" w:rsidP="007F11DE">
      <w:pPr>
        <w:rPr>
          <w:rFonts w:eastAsiaTheme="majorEastAsia" w:cs="Calibri Light"/>
          <w:bCs/>
          <w:iCs/>
          <w:color w:val="auto"/>
          <w:sz w:val="22"/>
        </w:rPr>
      </w:pPr>
      <w:r w:rsidRPr="007F11DE">
        <w:rPr>
          <w:rFonts w:eastAsiaTheme="majorEastAsia" w:cs="Calibri Light"/>
          <w:bCs/>
          <w:iCs/>
          <w:color w:val="auto"/>
          <w:sz w:val="22"/>
        </w:rPr>
        <w:t>Dear Expert,</w:t>
      </w:r>
    </w:p>
    <w:p w14:paraId="10613484"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In completing and submitting the attached Expert Expression of Interest (EoI) form, you are applying to become a reserve expert to work with EIT Urban Mobility. All Expert EoI forms are reviewed against specific tasks, assignments and selection criteria.</w:t>
      </w:r>
    </w:p>
    <w:p w14:paraId="7C2862CC"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The Expert EoI form will help ensure EIT Urban Mobility choses the right experts for the right tasks. In the EoI form you will be requested to:</w:t>
      </w:r>
    </w:p>
    <w:p w14:paraId="34632AD0"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1) Indicate three prioritised thematic areas in order of preference. This does not preclude you from being selected to work in another thematic area, if your skills and expertise meet the ones requested.</w:t>
      </w:r>
    </w:p>
    <w:p w14:paraId="5B6E4D65"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2) Provide personal information for contact purposes.</w:t>
      </w:r>
    </w:p>
    <w:p w14:paraId="319C01BF"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3) Describe your main skills and provide evidence of your expertise for three areas of activity (Innovation, Business, Knowledge Sharing). Please keep to the word limit in each text box.  If a section is not specific to your expertise, please insert “Not Applicable” in that text box. This will not adversely impact our assessment of your primary skills and expertise.</w:t>
      </w:r>
    </w:p>
    <w:p w14:paraId="48FBBEFF"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 xml:space="preserve">4) You should attach a CV to the application. </w:t>
      </w:r>
    </w:p>
    <w:p w14:paraId="7CDB28D4"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 xml:space="preserve">5) The entire document should then be saved as one single file in .pdf format. </w:t>
      </w:r>
    </w:p>
    <w:p w14:paraId="7EBA584E" w14:textId="057F9FBA" w:rsidR="007F11DE" w:rsidRPr="007F11DE" w:rsidRDefault="007F11DE" w:rsidP="007F11DE">
      <w:pPr>
        <w:rPr>
          <w:rFonts w:eastAsiaTheme="majorEastAsia" w:cs="Calibri Light"/>
          <w:color w:val="auto"/>
          <w:sz w:val="22"/>
        </w:rPr>
      </w:pPr>
      <w:r w:rsidRPr="007F11DE">
        <w:rPr>
          <w:rFonts w:eastAsiaTheme="majorEastAsia" w:cs="Calibri Light"/>
          <w:color w:val="auto"/>
          <w:sz w:val="22"/>
        </w:rPr>
        <w:t xml:space="preserve">Completed Expressions of Interest should be submitted to the EIT Urban Mobility Secretariat by </w:t>
      </w:r>
      <w:r w:rsidR="004B407D">
        <w:rPr>
          <w:rFonts w:eastAsiaTheme="majorEastAsia" w:cs="Calibri Light"/>
          <w:b/>
          <w:bCs/>
          <w:color w:val="auto"/>
          <w:sz w:val="22"/>
        </w:rPr>
        <w:t>30 June</w:t>
      </w:r>
      <w:r w:rsidRPr="007F11DE">
        <w:rPr>
          <w:rFonts w:eastAsiaTheme="majorEastAsia" w:cs="Calibri Light"/>
          <w:b/>
          <w:bCs/>
          <w:color w:val="auto"/>
          <w:sz w:val="22"/>
        </w:rPr>
        <w:t xml:space="preserve"> 2023</w:t>
      </w:r>
      <w:r w:rsidRPr="007F11DE">
        <w:rPr>
          <w:rFonts w:eastAsiaTheme="majorEastAsia" w:cs="Calibri Light"/>
          <w:color w:val="auto"/>
          <w:sz w:val="22"/>
        </w:rPr>
        <w:t xml:space="preserve"> to </w:t>
      </w:r>
      <w:hyperlink r:id="rId13" w:history="1">
        <w:r w:rsidRPr="007F11DE">
          <w:rPr>
            <w:rFonts w:eastAsiaTheme="majorEastAsia" w:cs="Calibri Light"/>
            <w:color w:val="034EA2" w:themeColor="text2"/>
            <w:sz w:val="22"/>
            <w:u w:val="single"/>
          </w:rPr>
          <w:t>procurement@eiturbanmobility.eu</w:t>
        </w:r>
      </w:hyperlink>
      <w:r w:rsidRPr="007F11DE">
        <w:rPr>
          <w:rFonts w:eastAsiaTheme="majorEastAsia" w:cs="Calibri Light"/>
          <w:color w:val="034EA2" w:themeColor="text2"/>
          <w:sz w:val="22"/>
          <w:u w:val="single"/>
        </w:rPr>
        <w:t>.</w:t>
      </w:r>
      <w:r w:rsidRPr="007F11DE">
        <w:rPr>
          <w:rFonts w:eastAsiaTheme="majorEastAsia" w:cs="Calibri Light"/>
          <w:color w:val="034EA2" w:themeColor="text2"/>
          <w:sz w:val="22"/>
        </w:rPr>
        <w:t xml:space="preserve"> </w:t>
      </w:r>
    </w:p>
    <w:p w14:paraId="4DDA9BF3" w14:textId="77777777" w:rsidR="007F11DE" w:rsidRPr="007F11DE" w:rsidRDefault="007F11DE" w:rsidP="007F11DE">
      <w:pPr>
        <w:rPr>
          <w:rFonts w:eastAsiaTheme="majorEastAsia" w:cs="Calibri Light"/>
          <w:color w:val="auto"/>
          <w:sz w:val="22"/>
        </w:rPr>
      </w:pPr>
      <w:r w:rsidRPr="007F11DE">
        <w:rPr>
          <w:rFonts w:eastAsiaTheme="majorEastAsia" w:cs="Calibri Light"/>
          <w:color w:val="auto"/>
          <w:sz w:val="22"/>
        </w:rPr>
        <w:t xml:space="preserve">Candidates can be contacted for work assignment from the moment they have a confirmation of Expert EoI registration.  </w:t>
      </w:r>
    </w:p>
    <w:p w14:paraId="569D9D9B" w14:textId="77777777" w:rsidR="007F11DE" w:rsidRPr="007F11DE" w:rsidRDefault="007F11DE" w:rsidP="007F11DE">
      <w:pPr>
        <w:rPr>
          <w:rFonts w:asciiTheme="minorHAnsi" w:eastAsiaTheme="majorEastAsia" w:hAnsiTheme="minorHAnsi" w:cstheme="majorBidi"/>
          <w:bCs/>
          <w:iCs/>
          <w:color w:val="auto"/>
          <w:szCs w:val="20"/>
        </w:rPr>
      </w:pPr>
    </w:p>
    <w:p w14:paraId="77B42576" w14:textId="77777777" w:rsidR="007F11DE" w:rsidRPr="007F11DE" w:rsidRDefault="007F11DE" w:rsidP="007F11DE">
      <w:pPr>
        <w:spacing w:after="200" w:line="276" w:lineRule="auto"/>
        <w:rPr>
          <w:rFonts w:asciiTheme="minorHAnsi" w:eastAsiaTheme="majorEastAsia" w:hAnsiTheme="minorHAnsi" w:cstheme="majorBidi"/>
          <w:bCs/>
          <w:iCs/>
          <w:color w:val="auto"/>
          <w:szCs w:val="20"/>
        </w:rPr>
      </w:pPr>
      <w:r w:rsidRPr="007F11DE">
        <w:rPr>
          <w:rFonts w:asciiTheme="minorHAnsi" w:eastAsiaTheme="majorEastAsia" w:hAnsiTheme="minorHAnsi" w:cstheme="majorBidi"/>
          <w:bCs/>
          <w:iCs/>
          <w:color w:val="auto"/>
          <w:szCs w:val="20"/>
        </w:rPr>
        <w:br w:type="page"/>
      </w:r>
    </w:p>
    <w:p w14:paraId="550E1E1F" w14:textId="77777777" w:rsidR="007F11DE" w:rsidRPr="007F11DE" w:rsidRDefault="007F11DE" w:rsidP="007F11DE">
      <w:pPr>
        <w:keepNext/>
        <w:keepLines/>
        <w:numPr>
          <w:ilvl w:val="0"/>
          <w:numId w:val="39"/>
        </w:numPr>
        <w:spacing w:before="40" w:line="276" w:lineRule="auto"/>
        <w:jc w:val="both"/>
        <w:outlineLvl w:val="6"/>
        <w:rPr>
          <w:rFonts w:asciiTheme="minorHAnsi" w:eastAsiaTheme="majorEastAsia" w:hAnsiTheme="minorHAnsi" w:cstheme="minorHAnsi"/>
          <w:b/>
          <w:bCs/>
          <w:iCs/>
          <w:color w:val="004494"/>
          <w:sz w:val="22"/>
          <w:szCs w:val="32"/>
        </w:rPr>
      </w:pPr>
      <w:r w:rsidRPr="007F11DE">
        <w:rPr>
          <w:rFonts w:asciiTheme="minorHAnsi" w:hAnsiTheme="minorHAnsi" w:cstheme="minorHAnsi"/>
          <w:b/>
          <w:bCs/>
          <w:color w:val="auto"/>
          <w:sz w:val="22"/>
        </w:rPr>
        <w:lastRenderedPageBreak/>
        <w:t>Thematic Areas</w:t>
      </w:r>
    </w:p>
    <w:p w14:paraId="19A667A7" w14:textId="77777777" w:rsidR="007F11DE" w:rsidRPr="007F11DE" w:rsidRDefault="007F11DE" w:rsidP="007F11DE">
      <w:pPr>
        <w:rPr>
          <w:rFonts w:eastAsiaTheme="majorEastAsia" w:cs="Calibri Light"/>
          <w:color w:val="auto"/>
          <w:sz w:val="22"/>
        </w:rPr>
      </w:pPr>
      <w:r w:rsidRPr="007F11DE">
        <w:rPr>
          <w:rFonts w:eastAsiaTheme="majorEastAsia" w:cs="Calibri Light"/>
          <w:color w:val="auto"/>
          <w:sz w:val="22"/>
        </w:rPr>
        <w:t>Select three thematic areas that are best suited to your expertise and skills.</w:t>
      </w:r>
      <w:r w:rsidRPr="007F11DE">
        <w:rPr>
          <w:rFonts w:eastAsiaTheme="majorEastAsia" w:cs="Calibri Light"/>
          <w:color w:val="auto"/>
          <w:sz w:val="22"/>
          <w:vertAlign w:val="superscript"/>
        </w:rPr>
        <w:footnoteReference w:id="2"/>
      </w:r>
      <w:r w:rsidRPr="007F11DE">
        <w:rPr>
          <w:rFonts w:eastAsiaTheme="majorEastAsia" w:cs="Calibri Light"/>
          <w:color w:val="auto"/>
          <w:sz w:val="22"/>
        </w:rPr>
        <w:t xml:space="preserve"> These should be selected in order of preference from the following list: Impact Ventures, Citizen Engagement, Public Realm, Market Development, Innovation (Sustainable urban logistics, Energy, Energy - hydrogen, Future Mobility, Business modelling and commercialisation), Academy.</w:t>
      </w:r>
    </w:p>
    <w:p w14:paraId="1FE323B9" w14:textId="77777777" w:rsidR="007F11DE" w:rsidRPr="007F11DE" w:rsidRDefault="007F11DE" w:rsidP="007F11DE">
      <w:pPr>
        <w:spacing w:after="0"/>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t>Thematic Area name 1</w:t>
      </w:r>
    </w:p>
    <w:tbl>
      <w:tblPr>
        <w:tblStyle w:val="TableGrid"/>
        <w:tblW w:w="0" w:type="auto"/>
        <w:tblLook w:val="04A0" w:firstRow="1" w:lastRow="0" w:firstColumn="1" w:lastColumn="0" w:noHBand="0" w:noVBand="1"/>
      </w:tblPr>
      <w:tblGrid>
        <w:gridCol w:w="8493"/>
      </w:tblGrid>
      <w:tr w:rsidR="007F11DE" w:rsidRPr="007F11DE" w14:paraId="51FA2C00" w14:textId="77777777" w:rsidTr="00D05404">
        <w:tc>
          <w:tcPr>
            <w:tcW w:w="8493" w:type="dxa"/>
            <w:tcBorders>
              <w:top w:val="single" w:sz="4" w:space="0" w:color="auto"/>
              <w:left w:val="single" w:sz="4" w:space="0" w:color="auto"/>
              <w:bottom w:val="single" w:sz="4" w:space="0" w:color="auto"/>
              <w:right w:val="single" w:sz="4" w:space="0" w:color="auto"/>
            </w:tcBorders>
          </w:tcPr>
          <w:p w14:paraId="67DE3091" w14:textId="77777777" w:rsidR="007F11DE" w:rsidRPr="007F11DE" w:rsidRDefault="007F11DE" w:rsidP="007F11DE">
            <w:pPr>
              <w:rPr>
                <w:rFonts w:asciiTheme="minorHAnsi" w:eastAsiaTheme="majorEastAsia" w:hAnsiTheme="minorHAnsi" w:cstheme="majorBidi"/>
                <w:b/>
                <w:bCs/>
                <w:iCs/>
                <w:color w:val="auto"/>
                <w:szCs w:val="20"/>
              </w:rPr>
            </w:pPr>
          </w:p>
        </w:tc>
      </w:tr>
    </w:tbl>
    <w:p w14:paraId="0576E979" w14:textId="77777777" w:rsidR="007F11DE" w:rsidRPr="007F11DE" w:rsidRDefault="007F11DE" w:rsidP="007F11DE">
      <w:pPr>
        <w:spacing w:after="0"/>
        <w:rPr>
          <w:rFonts w:asciiTheme="minorHAnsi" w:eastAsiaTheme="majorEastAsia" w:hAnsiTheme="minorHAnsi" w:cstheme="majorBidi"/>
          <w:b/>
          <w:bCs/>
          <w:color w:val="auto"/>
        </w:rPr>
      </w:pPr>
    </w:p>
    <w:p w14:paraId="3DE788E5" w14:textId="77777777" w:rsidR="007F11DE" w:rsidRPr="007F11DE" w:rsidRDefault="007F11DE" w:rsidP="007F11DE">
      <w:pPr>
        <w:spacing w:after="0"/>
        <w:rPr>
          <w:rFonts w:asciiTheme="minorHAnsi" w:eastAsiaTheme="majorEastAsia" w:hAnsiTheme="minorHAnsi" w:cstheme="majorBidi"/>
          <w:b/>
          <w:bCs/>
          <w:color w:val="auto"/>
        </w:rPr>
      </w:pPr>
      <w:r w:rsidRPr="007F11DE">
        <w:rPr>
          <w:rFonts w:asciiTheme="minorHAnsi" w:eastAsiaTheme="majorEastAsia" w:hAnsiTheme="minorHAnsi" w:cstheme="majorBidi"/>
          <w:b/>
          <w:bCs/>
          <w:color w:val="auto"/>
        </w:rPr>
        <w:t>Explanation (references to the points mentioned under chapter 2.2.1)</w:t>
      </w:r>
    </w:p>
    <w:tbl>
      <w:tblPr>
        <w:tblStyle w:val="TableGrid"/>
        <w:tblW w:w="0" w:type="auto"/>
        <w:tblLook w:val="04A0" w:firstRow="1" w:lastRow="0" w:firstColumn="1" w:lastColumn="0" w:noHBand="0" w:noVBand="1"/>
      </w:tblPr>
      <w:tblGrid>
        <w:gridCol w:w="8493"/>
      </w:tblGrid>
      <w:tr w:rsidR="007F11DE" w:rsidRPr="007F11DE" w14:paraId="7CDE75EC" w14:textId="77777777" w:rsidTr="00D05404">
        <w:tc>
          <w:tcPr>
            <w:tcW w:w="8493" w:type="dxa"/>
          </w:tcPr>
          <w:p w14:paraId="767B8D08" w14:textId="77777777" w:rsidR="007F11DE" w:rsidRPr="007F11DE" w:rsidRDefault="007F11DE" w:rsidP="007F11DE">
            <w:pPr>
              <w:rPr>
                <w:rFonts w:ascii="Calibri" w:eastAsia="Calibri" w:hAnsi="Calibri" w:cs="Calibri"/>
                <w:i/>
                <w:iCs/>
                <w:color w:val="000000"/>
                <w:sz w:val="19"/>
                <w:szCs w:val="19"/>
              </w:rPr>
            </w:pPr>
            <w:r w:rsidRPr="007F11DE">
              <w:rPr>
                <w:rFonts w:ascii="Calibri" w:eastAsia="Calibri" w:hAnsi="Calibri" w:cs="Calibri"/>
                <w:i/>
                <w:iCs/>
                <w:color w:val="000000"/>
                <w:sz w:val="19"/>
                <w:szCs w:val="19"/>
              </w:rPr>
              <w:t>Max. 500 words</w:t>
            </w:r>
          </w:p>
        </w:tc>
      </w:tr>
    </w:tbl>
    <w:p w14:paraId="7D5ECF0C" w14:textId="77777777" w:rsidR="007F11DE" w:rsidRPr="007F11DE" w:rsidRDefault="007F11DE" w:rsidP="007F11DE">
      <w:r w:rsidRPr="007F11DE">
        <w:rPr>
          <w:rFonts w:ascii="Calibri" w:eastAsia="Calibri" w:hAnsi="Calibri" w:cs="Calibri"/>
          <w:color w:val="000000"/>
          <w:sz w:val="19"/>
          <w:szCs w:val="19"/>
        </w:rPr>
        <w:t xml:space="preserve">  </w:t>
      </w:r>
      <w:r w:rsidRPr="007F11DE">
        <w:rPr>
          <w:rFonts w:ascii="Calibri" w:eastAsia="Calibri" w:hAnsi="Calibri" w:cs="Calibri"/>
          <w:szCs w:val="20"/>
        </w:rPr>
        <w:t xml:space="preserve"> </w:t>
      </w:r>
      <w:r w:rsidRPr="007F11DE">
        <w:rPr>
          <w:rFonts w:ascii="Calibri" w:eastAsia="Calibri" w:hAnsi="Calibri" w:cs="Calibri"/>
          <w:color w:val="000000"/>
          <w:sz w:val="19"/>
          <w:szCs w:val="19"/>
        </w:rPr>
        <w:t xml:space="preserve"> </w:t>
      </w:r>
      <w:r w:rsidRPr="007F11DE">
        <w:rPr>
          <w:rFonts w:ascii="Calibri" w:eastAsia="Calibri" w:hAnsi="Calibri" w:cs="Calibri"/>
          <w:szCs w:val="20"/>
        </w:rPr>
        <w:t xml:space="preserve"> </w:t>
      </w:r>
    </w:p>
    <w:p w14:paraId="393A0A5A" w14:textId="77777777" w:rsidR="007F11DE" w:rsidRPr="007F11DE" w:rsidRDefault="007F11DE" w:rsidP="007F11DE">
      <w:pPr>
        <w:spacing w:after="0"/>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t>Thematic Area name 2</w:t>
      </w:r>
    </w:p>
    <w:tbl>
      <w:tblPr>
        <w:tblStyle w:val="TableGrid"/>
        <w:tblW w:w="0" w:type="auto"/>
        <w:tblLook w:val="04A0" w:firstRow="1" w:lastRow="0" w:firstColumn="1" w:lastColumn="0" w:noHBand="0" w:noVBand="1"/>
      </w:tblPr>
      <w:tblGrid>
        <w:gridCol w:w="8493"/>
      </w:tblGrid>
      <w:tr w:rsidR="007F11DE" w:rsidRPr="007F11DE" w14:paraId="1A19F511" w14:textId="77777777" w:rsidTr="00D05404">
        <w:tc>
          <w:tcPr>
            <w:tcW w:w="8493" w:type="dxa"/>
            <w:tcBorders>
              <w:top w:val="single" w:sz="4" w:space="0" w:color="auto"/>
              <w:left w:val="single" w:sz="4" w:space="0" w:color="auto"/>
              <w:bottom w:val="single" w:sz="4" w:space="0" w:color="auto"/>
              <w:right w:val="single" w:sz="4" w:space="0" w:color="auto"/>
            </w:tcBorders>
          </w:tcPr>
          <w:p w14:paraId="02ABF671" w14:textId="77777777" w:rsidR="007F11DE" w:rsidRPr="007F11DE" w:rsidRDefault="007F11DE" w:rsidP="007F11DE">
            <w:pPr>
              <w:rPr>
                <w:rFonts w:asciiTheme="minorHAnsi" w:eastAsiaTheme="majorEastAsia" w:hAnsiTheme="minorHAnsi" w:cstheme="majorBidi"/>
                <w:b/>
                <w:bCs/>
                <w:iCs/>
                <w:color w:val="auto"/>
                <w:szCs w:val="20"/>
              </w:rPr>
            </w:pPr>
          </w:p>
        </w:tc>
      </w:tr>
    </w:tbl>
    <w:p w14:paraId="70DB4080" w14:textId="77777777" w:rsidR="007F11DE" w:rsidRPr="007F11DE" w:rsidRDefault="007F11DE" w:rsidP="007F11DE">
      <w:pPr>
        <w:spacing w:after="0"/>
        <w:rPr>
          <w:rFonts w:asciiTheme="minorHAnsi" w:eastAsiaTheme="majorEastAsia" w:hAnsiTheme="minorHAnsi" w:cstheme="majorBidi"/>
          <w:b/>
          <w:bCs/>
          <w:color w:val="auto"/>
        </w:rPr>
      </w:pPr>
    </w:p>
    <w:p w14:paraId="26466F9A" w14:textId="77777777" w:rsidR="007F11DE" w:rsidRPr="007F11DE" w:rsidRDefault="007F11DE" w:rsidP="007F11DE">
      <w:pPr>
        <w:spacing w:after="0"/>
        <w:rPr>
          <w:rFonts w:asciiTheme="minorHAnsi" w:eastAsiaTheme="majorEastAsia" w:hAnsiTheme="minorHAnsi" w:cstheme="majorBidi"/>
          <w:b/>
          <w:bCs/>
          <w:color w:val="auto"/>
        </w:rPr>
      </w:pPr>
      <w:r w:rsidRPr="007F11DE">
        <w:rPr>
          <w:rFonts w:asciiTheme="minorHAnsi" w:eastAsiaTheme="majorEastAsia" w:hAnsiTheme="minorHAnsi" w:cstheme="majorBidi"/>
          <w:b/>
          <w:bCs/>
          <w:color w:val="auto"/>
        </w:rPr>
        <w:t>Explanation (references to the points mentioned under chapter 2.2.1)</w:t>
      </w:r>
    </w:p>
    <w:tbl>
      <w:tblPr>
        <w:tblStyle w:val="TableGrid"/>
        <w:tblW w:w="0" w:type="auto"/>
        <w:tblLook w:val="04A0" w:firstRow="1" w:lastRow="0" w:firstColumn="1" w:lastColumn="0" w:noHBand="0" w:noVBand="1"/>
      </w:tblPr>
      <w:tblGrid>
        <w:gridCol w:w="8493"/>
      </w:tblGrid>
      <w:tr w:rsidR="007F11DE" w:rsidRPr="007F11DE" w14:paraId="2A7832C3" w14:textId="77777777" w:rsidTr="00D05404">
        <w:tc>
          <w:tcPr>
            <w:tcW w:w="8493" w:type="dxa"/>
          </w:tcPr>
          <w:p w14:paraId="77343F95" w14:textId="77777777" w:rsidR="007F11DE" w:rsidRPr="007F11DE" w:rsidRDefault="007F11DE" w:rsidP="007F11DE">
            <w:pPr>
              <w:rPr>
                <w:rFonts w:ascii="Calibri" w:eastAsia="Calibri" w:hAnsi="Calibri" w:cs="Calibri"/>
                <w:color w:val="000000"/>
                <w:sz w:val="19"/>
                <w:szCs w:val="19"/>
              </w:rPr>
            </w:pPr>
            <w:r w:rsidRPr="007F11DE">
              <w:rPr>
                <w:rFonts w:ascii="Calibri" w:eastAsia="Calibri" w:hAnsi="Calibri" w:cs="Calibri"/>
                <w:i/>
                <w:iCs/>
                <w:color w:val="000000"/>
                <w:sz w:val="19"/>
                <w:szCs w:val="19"/>
              </w:rPr>
              <w:t>Max. 500 words</w:t>
            </w:r>
          </w:p>
        </w:tc>
      </w:tr>
    </w:tbl>
    <w:p w14:paraId="60403196" w14:textId="77777777" w:rsidR="007F11DE" w:rsidRPr="007F11DE" w:rsidRDefault="007F11DE" w:rsidP="007F11DE">
      <w:r w:rsidRPr="007F11DE">
        <w:rPr>
          <w:rFonts w:ascii="Calibri" w:eastAsia="Calibri" w:hAnsi="Calibri" w:cs="Calibri"/>
          <w:color w:val="000000"/>
          <w:sz w:val="19"/>
          <w:szCs w:val="19"/>
        </w:rPr>
        <w:t xml:space="preserve">  </w:t>
      </w:r>
      <w:r w:rsidRPr="007F11DE">
        <w:rPr>
          <w:rFonts w:ascii="Calibri" w:eastAsia="Calibri" w:hAnsi="Calibri" w:cs="Calibri"/>
          <w:szCs w:val="20"/>
        </w:rPr>
        <w:t xml:space="preserve"> </w:t>
      </w:r>
      <w:r w:rsidRPr="007F11DE">
        <w:rPr>
          <w:rFonts w:ascii="Calibri" w:eastAsia="Calibri" w:hAnsi="Calibri" w:cs="Calibri"/>
          <w:color w:val="000000"/>
          <w:sz w:val="19"/>
          <w:szCs w:val="19"/>
        </w:rPr>
        <w:t xml:space="preserve"> </w:t>
      </w:r>
      <w:r w:rsidRPr="007F11DE">
        <w:rPr>
          <w:rFonts w:ascii="Calibri" w:eastAsia="Calibri" w:hAnsi="Calibri" w:cs="Calibri"/>
          <w:szCs w:val="20"/>
        </w:rPr>
        <w:t xml:space="preserve"> </w:t>
      </w:r>
    </w:p>
    <w:p w14:paraId="19BB4407" w14:textId="77777777" w:rsidR="007F11DE" w:rsidRPr="007F11DE" w:rsidRDefault="007F11DE" w:rsidP="007F11DE">
      <w:pPr>
        <w:spacing w:after="0"/>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t>Thematic Area name 3</w:t>
      </w:r>
    </w:p>
    <w:tbl>
      <w:tblPr>
        <w:tblStyle w:val="TableGrid"/>
        <w:tblW w:w="0" w:type="auto"/>
        <w:tblLook w:val="04A0" w:firstRow="1" w:lastRow="0" w:firstColumn="1" w:lastColumn="0" w:noHBand="0" w:noVBand="1"/>
      </w:tblPr>
      <w:tblGrid>
        <w:gridCol w:w="8493"/>
      </w:tblGrid>
      <w:tr w:rsidR="007F11DE" w:rsidRPr="007F11DE" w14:paraId="2A21FCFE" w14:textId="77777777" w:rsidTr="00D05404">
        <w:tc>
          <w:tcPr>
            <w:tcW w:w="8493" w:type="dxa"/>
            <w:tcBorders>
              <w:top w:val="single" w:sz="4" w:space="0" w:color="auto"/>
              <w:left w:val="single" w:sz="4" w:space="0" w:color="auto"/>
              <w:bottom w:val="single" w:sz="4" w:space="0" w:color="auto"/>
              <w:right w:val="single" w:sz="4" w:space="0" w:color="auto"/>
            </w:tcBorders>
          </w:tcPr>
          <w:p w14:paraId="402D6FAC" w14:textId="77777777" w:rsidR="007F11DE" w:rsidRPr="007F11DE" w:rsidRDefault="007F11DE" w:rsidP="007F11DE">
            <w:pPr>
              <w:rPr>
                <w:rFonts w:asciiTheme="minorHAnsi" w:eastAsiaTheme="majorEastAsia" w:hAnsiTheme="minorHAnsi" w:cstheme="majorBidi"/>
                <w:b/>
                <w:bCs/>
                <w:iCs/>
                <w:color w:val="auto"/>
                <w:szCs w:val="20"/>
              </w:rPr>
            </w:pPr>
          </w:p>
        </w:tc>
      </w:tr>
    </w:tbl>
    <w:p w14:paraId="74F35823" w14:textId="77777777" w:rsidR="007F11DE" w:rsidRPr="007F11DE" w:rsidRDefault="007F11DE" w:rsidP="007F11DE">
      <w:pPr>
        <w:spacing w:after="0"/>
        <w:rPr>
          <w:rFonts w:asciiTheme="minorHAnsi" w:eastAsiaTheme="majorEastAsia" w:hAnsiTheme="minorHAnsi" w:cstheme="majorBidi"/>
          <w:b/>
          <w:bCs/>
          <w:color w:val="auto"/>
        </w:rPr>
      </w:pPr>
    </w:p>
    <w:p w14:paraId="36893BF0" w14:textId="77777777" w:rsidR="007F11DE" w:rsidRPr="007F11DE" w:rsidRDefault="007F11DE" w:rsidP="007F11DE">
      <w:pPr>
        <w:spacing w:after="0"/>
        <w:rPr>
          <w:rFonts w:asciiTheme="minorHAnsi" w:eastAsiaTheme="majorEastAsia" w:hAnsiTheme="minorHAnsi" w:cstheme="majorBidi"/>
          <w:b/>
          <w:bCs/>
          <w:color w:val="auto"/>
        </w:rPr>
      </w:pPr>
      <w:r w:rsidRPr="007F11DE">
        <w:rPr>
          <w:rFonts w:asciiTheme="minorHAnsi" w:eastAsiaTheme="majorEastAsia" w:hAnsiTheme="minorHAnsi" w:cstheme="majorBidi"/>
          <w:b/>
          <w:bCs/>
          <w:color w:val="auto"/>
        </w:rPr>
        <w:t>Explanation (references to the points mentioned under chapter 2.2.1)</w:t>
      </w:r>
    </w:p>
    <w:tbl>
      <w:tblPr>
        <w:tblStyle w:val="TableGrid"/>
        <w:tblW w:w="0" w:type="auto"/>
        <w:tblLook w:val="04A0" w:firstRow="1" w:lastRow="0" w:firstColumn="1" w:lastColumn="0" w:noHBand="0" w:noVBand="1"/>
      </w:tblPr>
      <w:tblGrid>
        <w:gridCol w:w="8493"/>
      </w:tblGrid>
      <w:tr w:rsidR="007F11DE" w:rsidRPr="007F11DE" w14:paraId="61E4A0CD" w14:textId="77777777" w:rsidTr="00D05404">
        <w:tc>
          <w:tcPr>
            <w:tcW w:w="8493" w:type="dxa"/>
          </w:tcPr>
          <w:p w14:paraId="49CD3E87" w14:textId="77777777" w:rsidR="007F11DE" w:rsidRPr="007F11DE" w:rsidRDefault="007F11DE" w:rsidP="007F11DE">
            <w:pPr>
              <w:rPr>
                <w:rFonts w:ascii="Calibri" w:eastAsia="Calibri" w:hAnsi="Calibri" w:cs="Calibri"/>
                <w:color w:val="000000"/>
                <w:sz w:val="19"/>
                <w:szCs w:val="19"/>
              </w:rPr>
            </w:pPr>
            <w:r w:rsidRPr="007F11DE">
              <w:rPr>
                <w:rFonts w:ascii="Calibri" w:eastAsia="Calibri" w:hAnsi="Calibri" w:cs="Calibri"/>
                <w:i/>
                <w:iCs/>
                <w:color w:val="000000"/>
                <w:sz w:val="19"/>
                <w:szCs w:val="19"/>
              </w:rPr>
              <w:t>Max. 500 words</w:t>
            </w:r>
          </w:p>
        </w:tc>
      </w:tr>
    </w:tbl>
    <w:p w14:paraId="1AF9B78F" w14:textId="77777777" w:rsidR="007F11DE" w:rsidRPr="007F11DE" w:rsidRDefault="007F11DE" w:rsidP="007F11DE">
      <w:r w:rsidRPr="007F11DE">
        <w:rPr>
          <w:rFonts w:ascii="Calibri" w:eastAsia="Calibri" w:hAnsi="Calibri" w:cs="Calibri"/>
          <w:color w:val="000000"/>
          <w:sz w:val="19"/>
          <w:szCs w:val="19"/>
        </w:rPr>
        <w:t xml:space="preserve">  </w:t>
      </w:r>
      <w:r w:rsidRPr="007F11DE">
        <w:rPr>
          <w:rFonts w:ascii="Calibri" w:eastAsia="Calibri" w:hAnsi="Calibri" w:cs="Calibri"/>
          <w:szCs w:val="20"/>
        </w:rPr>
        <w:t xml:space="preserve"> </w:t>
      </w:r>
      <w:r w:rsidRPr="007F11DE">
        <w:rPr>
          <w:rFonts w:ascii="Calibri" w:eastAsia="Calibri" w:hAnsi="Calibri" w:cs="Calibri"/>
          <w:color w:val="000000"/>
          <w:sz w:val="19"/>
          <w:szCs w:val="19"/>
        </w:rPr>
        <w:t xml:space="preserve"> </w:t>
      </w:r>
      <w:r w:rsidRPr="007F11DE">
        <w:rPr>
          <w:rFonts w:ascii="Calibri" w:eastAsia="Calibri" w:hAnsi="Calibri" w:cs="Calibri"/>
          <w:szCs w:val="20"/>
        </w:rPr>
        <w:t xml:space="preserve"> </w:t>
      </w:r>
    </w:p>
    <w:p w14:paraId="7903AFAE" w14:textId="77777777" w:rsidR="007F11DE" w:rsidRPr="007F11DE" w:rsidRDefault="007F11DE" w:rsidP="007F11DE">
      <w:pPr>
        <w:keepNext/>
        <w:keepLines/>
        <w:numPr>
          <w:ilvl w:val="0"/>
          <w:numId w:val="39"/>
        </w:numPr>
        <w:spacing w:before="40" w:line="276" w:lineRule="auto"/>
        <w:jc w:val="both"/>
        <w:outlineLvl w:val="6"/>
        <w:rPr>
          <w:rFonts w:asciiTheme="minorHAnsi" w:hAnsiTheme="minorHAnsi" w:cstheme="minorHAnsi"/>
          <w:b/>
          <w:bCs/>
          <w:color w:val="auto"/>
          <w:sz w:val="22"/>
        </w:rPr>
      </w:pPr>
      <w:r w:rsidRPr="007F11DE">
        <w:rPr>
          <w:rFonts w:asciiTheme="minorHAnsi" w:hAnsiTheme="minorHAnsi" w:cstheme="minorHAnsi"/>
          <w:b/>
          <w:bCs/>
          <w:color w:val="auto"/>
          <w:sz w:val="22"/>
        </w:rPr>
        <w:t>Personal Information</w:t>
      </w:r>
    </w:p>
    <w:tbl>
      <w:tblPr>
        <w:tblStyle w:val="TableGrid"/>
        <w:tblW w:w="0" w:type="auto"/>
        <w:tblLook w:val="04A0" w:firstRow="1" w:lastRow="0" w:firstColumn="1" w:lastColumn="0" w:noHBand="0" w:noVBand="1"/>
      </w:tblPr>
      <w:tblGrid>
        <w:gridCol w:w="4248"/>
        <w:gridCol w:w="4245"/>
      </w:tblGrid>
      <w:tr w:rsidR="007F11DE" w:rsidRPr="007F11DE" w14:paraId="5EEAD5B6"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1D779209" w14:textId="77777777" w:rsidR="007F11DE" w:rsidRPr="007F11DE" w:rsidRDefault="007F11DE" w:rsidP="007F11DE">
            <w:pPr>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t xml:space="preserve">Name:  </w:t>
            </w:r>
            <w:r w:rsidRPr="007F11DE">
              <w:rPr>
                <w:rFonts w:asciiTheme="minorHAnsi" w:eastAsiaTheme="majorEastAsia" w:hAnsiTheme="minorHAnsi" w:cstheme="majorBidi"/>
                <w:b/>
                <w:bCs/>
                <w:iCs/>
                <w:color w:val="auto"/>
                <w:szCs w:val="20"/>
              </w:rPr>
              <w:tab/>
            </w:r>
          </w:p>
        </w:tc>
        <w:tc>
          <w:tcPr>
            <w:tcW w:w="4245" w:type="dxa"/>
            <w:tcBorders>
              <w:top w:val="single" w:sz="4" w:space="0" w:color="auto"/>
              <w:left w:val="single" w:sz="4" w:space="0" w:color="auto"/>
              <w:bottom w:val="single" w:sz="4" w:space="0" w:color="auto"/>
              <w:right w:val="single" w:sz="4" w:space="0" w:color="auto"/>
            </w:tcBorders>
            <w:hideMark/>
          </w:tcPr>
          <w:p w14:paraId="0F2A256F" w14:textId="77777777" w:rsidR="007F11DE" w:rsidRPr="007F11DE" w:rsidRDefault="007F11DE" w:rsidP="007F11DE">
            <w:pPr>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t>Surname:</w:t>
            </w:r>
          </w:p>
        </w:tc>
      </w:tr>
      <w:tr w:rsidR="007F11DE" w:rsidRPr="007F11DE" w14:paraId="235C9DF5"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72157E68" w14:textId="77777777" w:rsidR="007F11DE" w:rsidRPr="007F11DE" w:rsidRDefault="007F11DE" w:rsidP="007F11DE">
            <w:pPr>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t>Nationality/ies:</w:t>
            </w:r>
          </w:p>
        </w:tc>
        <w:tc>
          <w:tcPr>
            <w:tcW w:w="4245" w:type="dxa"/>
            <w:tcBorders>
              <w:top w:val="single" w:sz="4" w:space="0" w:color="auto"/>
              <w:left w:val="single" w:sz="4" w:space="0" w:color="auto"/>
              <w:bottom w:val="single" w:sz="4" w:space="0" w:color="auto"/>
              <w:right w:val="single" w:sz="4" w:space="0" w:color="auto"/>
            </w:tcBorders>
            <w:hideMark/>
          </w:tcPr>
          <w:p w14:paraId="3D9F4D13" w14:textId="77777777" w:rsidR="007F11DE" w:rsidRPr="007F11DE" w:rsidRDefault="007F11DE" w:rsidP="007F11DE">
            <w:pPr>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t>Country of Residence:</w:t>
            </w:r>
          </w:p>
        </w:tc>
      </w:tr>
      <w:tr w:rsidR="007F11DE" w:rsidRPr="007F11DE" w14:paraId="03E96102"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3324817E" w14:textId="77777777" w:rsidR="007F11DE" w:rsidRPr="007F11DE" w:rsidRDefault="007F11DE" w:rsidP="007F11DE">
            <w:pPr>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t>Email:</w:t>
            </w:r>
          </w:p>
        </w:tc>
        <w:tc>
          <w:tcPr>
            <w:tcW w:w="4245" w:type="dxa"/>
            <w:tcBorders>
              <w:top w:val="single" w:sz="4" w:space="0" w:color="auto"/>
              <w:left w:val="single" w:sz="4" w:space="0" w:color="auto"/>
              <w:bottom w:val="single" w:sz="4" w:space="0" w:color="auto"/>
              <w:right w:val="single" w:sz="4" w:space="0" w:color="auto"/>
            </w:tcBorders>
            <w:hideMark/>
          </w:tcPr>
          <w:p w14:paraId="1A888F2D" w14:textId="77777777" w:rsidR="007F11DE" w:rsidRPr="007F11DE" w:rsidRDefault="007F11DE" w:rsidP="007F11DE">
            <w:pPr>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t xml:space="preserve">Mobile: </w:t>
            </w:r>
          </w:p>
        </w:tc>
      </w:tr>
      <w:tr w:rsidR="007F11DE" w:rsidRPr="007F11DE" w14:paraId="16361162"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2B3B2AEC" w14:textId="77777777" w:rsidR="007F11DE" w:rsidRPr="007F11DE" w:rsidRDefault="007F11DE" w:rsidP="007F11DE">
            <w:pPr>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lastRenderedPageBreak/>
              <w:t>Gender:</w:t>
            </w:r>
          </w:p>
        </w:tc>
        <w:tc>
          <w:tcPr>
            <w:tcW w:w="4245" w:type="dxa"/>
            <w:tcBorders>
              <w:top w:val="single" w:sz="4" w:space="0" w:color="auto"/>
              <w:left w:val="single" w:sz="4" w:space="0" w:color="auto"/>
              <w:bottom w:val="single" w:sz="4" w:space="0" w:color="auto"/>
              <w:right w:val="single" w:sz="4" w:space="0" w:color="auto"/>
            </w:tcBorders>
            <w:hideMark/>
          </w:tcPr>
          <w:p w14:paraId="17EA651F" w14:textId="77777777" w:rsidR="007F11DE" w:rsidRPr="007F11DE" w:rsidRDefault="007F11DE" w:rsidP="007F11DE">
            <w:pPr>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t>Mother Tongue/s:</w:t>
            </w:r>
          </w:p>
        </w:tc>
      </w:tr>
      <w:tr w:rsidR="007F11DE" w:rsidRPr="007F11DE" w14:paraId="300608FA"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33459C24" w14:textId="77777777" w:rsidR="007F11DE" w:rsidRPr="007F11DE" w:rsidRDefault="007F11DE" w:rsidP="007F11DE">
            <w:pPr>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t>Language/s:</w:t>
            </w:r>
          </w:p>
        </w:tc>
        <w:tc>
          <w:tcPr>
            <w:tcW w:w="4245" w:type="dxa"/>
            <w:tcBorders>
              <w:top w:val="single" w:sz="4" w:space="0" w:color="auto"/>
              <w:left w:val="single" w:sz="4" w:space="0" w:color="auto"/>
              <w:bottom w:val="single" w:sz="4" w:space="0" w:color="auto"/>
              <w:right w:val="single" w:sz="4" w:space="0" w:color="auto"/>
            </w:tcBorders>
            <w:hideMark/>
          </w:tcPr>
          <w:p w14:paraId="1083EC1F" w14:textId="77777777" w:rsidR="007F11DE" w:rsidRPr="007F11DE" w:rsidRDefault="007F11DE" w:rsidP="007F11DE">
            <w:pPr>
              <w:rPr>
                <w:rFonts w:asciiTheme="minorHAnsi" w:eastAsiaTheme="majorEastAsia" w:hAnsiTheme="minorHAnsi" w:cstheme="majorBidi"/>
                <w:b/>
                <w:bCs/>
                <w:iCs/>
                <w:color w:val="auto"/>
                <w:szCs w:val="20"/>
              </w:rPr>
            </w:pPr>
            <w:r w:rsidRPr="007F11DE">
              <w:rPr>
                <w:rFonts w:asciiTheme="minorHAnsi" w:eastAsiaTheme="majorEastAsia" w:hAnsiTheme="minorHAnsi" w:cstheme="majorBidi"/>
                <w:b/>
                <w:bCs/>
                <w:iCs/>
                <w:color w:val="auto"/>
                <w:szCs w:val="20"/>
              </w:rPr>
              <w:t>English (C1 min):</w:t>
            </w:r>
          </w:p>
        </w:tc>
      </w:tr>
      <w:tr w:rsidR="007F11DE" w:rsidRPr="007F11DE" w14:paraId="10BE6D70" w14:textId="77777777" w:rsidTr="00D05404">
        <w:tc>
          <w:tcPr>
            <w:tcW w:w="8493" w:type="dxa"/>
            <w:gridSpan w:val="2"/>
            <w:tcBorders>
              <w:top w:val="single" w:sz="4" w:space="0" w:color="auto"/>
              <w:left w:val="single" w:sz="4" w:space="0" w:color="auto"/>
              <w:bottom w:val="single" w:sz="4" w:space="0" w:color="auto"/>
              <w:right w:val="single" w:sz="4" w:space="0" w:color="auto"/>
            </w:tcBorders>
            <w:hideMark/>
          </w:tcPr>
          <w:p w14:paraId="72931CA2" w14:textId="77777777" w:rsidR="007F11DE" w:rsidRPr="007F11DE" w:rsidRDefault="007F11DE" w:rsidP="007F11DE">
            <w:pPr>
              <w:rPr>
                <w:rFonts w:asciiTheme="minorHAnsi" w:eastAsiaTheme="majorEastAsia" w:hAnsiTheme="minorHAnsi" w:cstheme="majorBidi"/>
                <w:b/>
                <w:bCs/>
                <w:iCs/>
                <w:color w:val="auto"/>
                <w:szCs w:val="20"/>
                <w:lang w:val="en-GB"/>
              </w:rPr>
            </w:pPr>
            <w:r w:rsidRPr="007F11DE">
              <w:rPr>
                <w:rFonts w:asciiTheme="minorHAnsi" w:eastAsiaTheme="majorEastAsia" w:hAnsiTheme="minorHAnsi" w:cstheme="majorBidi"/>
                <w:b/>
                <w:bCs/>
                <w:iCs/>
                <w:color w:val="auto"/>
                <w:szCs w:val="20"/>
                <w:lang w:val="en-GB"/>
              </w:rPr>
              <w:t>Professional Web Profile: (i.e. LinkedIn, ResearchGate)</w:t>
            </w:r>
          </w:p>
        </w:tc>
      </w:tr>
    </w:tbl>
    <w:p w14:paraId="74791B74" w14:textId="77777777" w:rsidR="007F11DE" w:rsidRPr="007F11DE" w:rsidRDefault="007F11DE" w:rsidP="007F11DE">
      <w:pPr>
        <w:rPr>
          <w:rFonts w:asciiTheme="minorHAnsi" w:eastAsiaTheme="majorEastAsia" w:hAnsiTheme="minorHAnsi" w:cstheme="minorHAnsi"/>
          <w:b/>
          <w:bCs/>
          <w:iCs/>
          <w:color w:val="auto"/>
          <w:szCs w:val="20"/>
        </w:rPr>
      </w:pPr>
    </w:p>
    <w:p w14:paraId="651F3310" w14:textId="77777777" w:rsidR="007F11DE" w:rsidRPr="007F11DE" w:rsidRDefault="007F11DE" w:rsidP="007F11DE">
      <w:pPr>
        <w:keepNext/>
        <w:keepLines/>
        <w:numPr>
          <w:ilvl w:val="0"/>
          <w:numId w:val="39"/>
        </w:numPr>
        <w:spacing w:before="40" w:line="276" w:lineRule="auto"/>
        <w:jc w:val="both"/>
        <w:outlineLvl w:val="6"/>
        <w:rPr>
          <w:rFonts w:asciiTheme="minorHAnsi" w:hAnsiTheme="minorHAnsi" w:cstheme="minorHAnsi"/>
          <w:b/>
          <w:bCs/>
          <w:color w:val="auto"/>
          <w:sz w:val="22"/>
        </w:rPr>
      </w:pPr>
      <w:r w:rsidRPr="007F11DE">
        <w:rPr>
          <w:rFonts w:asciiTheme="minorHAnsi" w:hAnsiTheme="minorHAnsi" w:cstheme="minorHAnsi"/>
          <w:b/>
          <w:bCs/>
          <w:color w:val="auto"/>
          <w:sz w:val="22"/>
        </w:rPr>
        <w:t xml:space="preserve">Innovation Expertise </w:t>
      </w:r>
    </w:p>
    <w:p w14:paraId="78F6EBD0" w14:textId="77777777" w:rsidR="007F11DE" w:rsidRPr="007F11DE" w:rsidRDefault="007F11DE" w:rsidP="007F11DE">
      <w:pPr>
        <w:spacing w:after="0"/>
        <w:rPr>
          <w:rFonts w:eastAsiaTheme="majorEastAsia" w:cs="Calibri Light"/>
          <w:bCs/>
          <w:iCs/>
          <w:color w:val="auto"/>
          <w:sz w:val="22"/>
        </w:rPr>
      </w:pPr>
      <w:r w:rsidRPr="007F11DE">
        <w:rPr>
          <w:rFonts w:asciiTheme="minorHAnsi" w:eastAsiaTheme="majorEastAsia" w:hAnsiTheme="minorHAnsi" w:cstheme="majorBidi"/>
          <w:bCs/>
          <w:iCs/>
          <w:color w:val="auto"/>
          <w:szCs w:val="20"/>
        </w:rPr>
        <w:t xml:space="preserve">3.1 </w:t>
      </w:r>
      <w:r w:rsidRPr="007F11DE">
        <w:rPr>
          <w:rFonts w:eastAsiaTheme="majorEastAsia" w:cs="Calibri Light"/>
          <w:bCs/>
          <w:iCs/>
          <w:color w:val="auto"/>
          <w:sz w:val="22"/>
        </w:rPr>
        <w:t>Knowledge and experience related to the three EIT Urban Mobility strategic objectives 1) improved quality of life in cities 2) mitigation of climate change, and 3) competitiveness of cities/job creation</w:t>
      </w:r>
    </w:p>
    <w:tbl>
      <w:tblPr>
        <w:tblStyle w:val="TableGrid"/>
        <w:tblW w:w="0" w:type="auto"/>
        <w:tblLook w:val="04A0" w:firstRow="1" w:lastRow="0" w:firstColumn="1" w:lastColumn="0" w:noHBand="0" w:noVBand="1"/>
      </w:tblPr>
      <w:tblGrid>
        <w:gridCol w:w="8493"/>
      </w:tblGrid>
      <w:tr w:rsidR="007F11DE" w:rsidRPr="007F11DE" w14:paraId="71B7B92C" w14:textId="77777777" w:rsidTr="00D05404">
        <w:tc>
          <w:tcPr>
            <w:tcW w:w="8493" w:type="dxa"/>
            <w:tcBorders>
              <w:top w:val="single" w:sz="4" w:space="0" w:color="auto"/>
              <w:left w:val="single" w:sz="4" w:space="0" w:color="auto"/>
              <w:bottom w:val="single" w:sz="4" w:space="0" w:color="auto"/>
              <w:right w:val="single" w:sz="4" w:space="0" w:color="auto"/>
            </w:tcBorders>
          </w:tcPr>
          <w:p w14:paraId="33C18632" w14:textId="77777777" w:rsidR="007F11DE" w:rsidRPr="007F11DE" w:rsidRDefault="007F11DE" w:rsidP="007F11DE">
            <w:pPr>
              <w:rPr>
                <w:rFonts w:eastAsiaTheme="majorEastAsia" w:cs="Calibri Light"/>
                <w:bCs/>
                <w:i/>
                <w:color w:val="auto"/>
                <w:sz w:val="22"/>
              </w:rPr>
            </w:pPr>
            <w:r w:rsidRPr="007F11DE">
              <w:rPr>
                <w:rFonts w:eastAsiaTheme="majorEastAsia" w:cs="Calibri Light"/>
                <w:b/>
                <w:bCs/>
                <w:iCs/>
                <w:color w:val="auto"/>
                <w:sz w:val="22"/>
                <w:lang w:val="en-GB"/>
              </w:rPr>
              <w:t xml:space="preserve"> </w:t>
            </w:r>
            <w:r w:rsidRPr="007F11DE">
              <w:rPr>
                <w:rFonts w:ascii="Calibri" w:eastAsia="Calibri" w:hAnsi="Calibri" w:cs="Calibri"/>
                <w:i/>
                <w:iCs/>
                <w:color w:val="000000"/>
                <w:sz w:val="19"/>
                <w:szCs w:val="19"/>
              </w:rPr>
              <w:t>Max. 300 words</w:t>
            </w:r>
          </w:p>
          <w:p w14:paraId="2245FAEA" w14:textId="77777777" w:rsidR="007F11DE" w:rsidRPr="007F11DE" w:rsidRDefault="007F11DE" w:rsidP="007F11DE">
            <w:pPr>
              <w:rPr>
                <w:rFonts w:eastAsiaTheme="majorEastAsia" w:cs="Calibri Light"/>
                <w:b/>
                <w:bCs/>
                <w:iCs/>
                <w:color w:val="auto"/>
                <w:sz w:val="22"/>
                <w:lang w:val="en-GB"/>
              </w:rPr>
            </w:pPr>
          </w:p>
        </w:tc>
      </w:tr>
    </w:tbl>
    <w:p w14:paraId="3047C8D8" w14:textId="77777777" w:rsidR="007F11DE" w:rsidRPr="007F11DE" w:rsidRDefault="007F11DE" w:rsidP="007F11DE">
      <w:pPr>
        <w:spacing w:after="0"/>
        <w:rPr>
          <w:rFonts w:eastAsiaTheme="majorEastAsia" w:cs="Calibri Light"/>
          <w:bCs/>
          <w:iCs/>
          <w:color w:val="auto"/>
          <w:sz w:val="22"/>
        </w:rPr>
      </w:pPr>
    </w:p>
    <w:p w14:paraId="4CF0C3AF" w14:textId="77777777" w:rsidR="007F11DE" w:rsidRPr="007F11DE" w:rsidRDefault="007F11DE" w:rsidP="007F11DE">
      <w:pPr>
        <w:spacing w:after="0"/>
        <w:rPr>
          <w:rFonts w:eastAsiaTheme="majorEastAsia" w:cs="Calibri Light"/>
          <w:bCs/>
          <w:iCs/>
          <w:color w:val="auto"/>
          <w:sz w:val="22"/>
        </w:rPr>
      </w:pPr>
      <w:r w:rsidRPr="007F11DE">
        <w:rPr>
          <w:rFonts w:eastAsiaTheme="majorEastAsia" w:cs="Calibri Light"/>
          <w:bCs/>
          <w:iCs/>
          <w:color w:val="auto"/>
          <w:sz w:val="22"/>
        </w:rPr>
        <w:t>3.2 Experience of the innovation, policy framework, skills and programmes for transport/urban mobility at regional, national and EU level.</w:t>
      </w:r>
    </w:p>
    <w:tbl>
      <w:tblPr>
        <w:tblStyle w:val="TableGrid"/>
        <w:tblW w:w="0" w:type="auto"/>
        <w:tblLook w:val="04A0" w:firstRow="1" w:lastRow="0" w:firstColumn="1" w:lastColumn="0" w:noHBand="0" w:noVBand="1"/>
      </w:tblPr>
      <w:tblGrid>
        <w:gridCol w:w="8493"/>
      </w:tblGrid>
      <w:tr w:rsidR="007F11DE" w:rsidRPr="007F11DE" w14:paraId="6D6DFBAA" w14:textId="77777777" w:rsidTr="00D05404">
        <w:tc>
          <w:tcPr>
            <w:tcW w:w="8493" w:type="dxa"/>
            <w:tcBorders>
              <w:top w:val="single" w:sz="4" w:space="0" w:color="auto"/>
              <w:left w:val="single" w:sz="4" w:space="0" w:color="auto"/>
              <w:bottom w:val="single" w:sz="4" w:space="0" w:color="auto"/>
              <w:right w:val="single" w:sz="4" w:space="0" w:color="auto"/>
            </w:tcBorders>
          </w:tcPr>
          <w:p w14:paraId="4B8FF9C6" w14:textId="77777777" w:rsidR="007F11DE" w:rsidRPr="007F11DE" w:rsidRDefault="007F11DE" w:rsidP="007F11DE">
            <w:pPr>
              <w:rPr>
                <w:rFonts w:eastAsiaTheme="majorEastAsia" w:cs="Calibri Light"/>
                <w:b/>
                <w:bCs/>
                <w:iCs/>
                <w:color w:val="auto"/>
                <w:sz w:val="22"/>
                <w:lang w:val="en-GB"/>
              </w:rPr>
            </w:pPr>
            <w:r w:rsidRPr="007F11DE">
              <w:rPr>
                <w:rFonts w:ascii="Calibri" w:eastAsia="Calibri" w:hAnsi="Calibri" w:cs="Calibri"/>
                <w:i/>
                <w:iCs/>
                <w:color w:val="000000"/>
                <w:sz w:val="19"/>
                <w:szCs w:val="19"/>
              </w:rPr>
              <w:t>Max. 300 words</w:t>
            </w:r>
          </w:p>
        </w:tc>
      </w:tr>
    </w:tbl>
    <w:p w14:paraId="2F5CA7B0" w14:textId="77777777" w:rsidR="007F11DE" w:rsidRPr="007F11DE" w:rsidRDefault="007F11DE" w:rsidP="007F11DE">
      <w:pPr>
        <w:spacing w:after="0"/>
        <w:rPr>
          <w:rFonts w:eastAsiaTheme="majorEastAsia" w:cs="Calibri Light"/>
          <w:bCs/>
          <w:iCs/>
          <w:color w:val="auto"/>
          <w:sz w:val="22"/>
        </w:rPr>
      </w:pPr>
    </w:p>
    <w:p w14:paraId="1099D964" w14:textId="77777777" w:rsidR="007F11DE" w:rsidRPr="007F11DE" w:rsidRDefault="007F11DE" w:rsidP="007F11DE">
      <w:pPr>
        <w:spacing w:after="0"/>
        <w:rPr>
          <w:rFonts w:eastAsiaTheme="majorEastAsia" w:cs="Calibri Light"/>
          <w:bCs/>
          <w:iCs/>
          <w:color w:val="auto"/>
          <w:sz w:val="22"/>
        </w:rPr>
      </w:pPr>
      <w:r w:rsidRPr="007F11DE">
        <w:rPr>
          <w:rFonts w:eastAsiaTheme="majorEastAsia" w:cs="Calibri Light"/>
          <w:bCs/>
          <w:iCs/>
          <w:color w:val="auto"/>
          <w:sz w:val="22"/>
        </w:rPr>
        <w:t xml:space="preserve">3.3 Experience in evaluation, monitoring, assessment of projects across their lifecycle – ideation, conceptualisation, design, delivery, acceleration and commercialisation </w:t>
      </w:r>
    </w:p>
    <w:tbl>
      <w:tblPr>
        <w:tblStyle w:val="TableGrid"/>
        <w:tblW w:w="0" w:type="auto"/>
        <w:tblLook w:val="04A0" w:firstRow="1" w:lastRow="0" w:firstColumn="1" w:lastColumn="0" w:noHBand="0" w:noVBand="1"/>
      </w:tblPr>
      <w:tblGrid>
        <w:gridCol w:w="8493"/>
      </w:tblGrid>
      <w:tr w:rsidR="007F11DE" w:rsidRPr="007F11DE" w14:paraId="163A38BE" w14:textId="77777777" w:rsidTr="00D05404">
        <w:tc>
          <w:tcPr>
            <w:tcW w:w="8493" w:type="dxa"/>
            <w:tcBorders>
              <w:top w:val="single" w:sz="4" w:space="0" w:color="auto"/>
              <w:left w:val="single" w:sz="4" w:space="0" w:color="auto"/>
              <w:bottom w:val="single" w:sz="4" w:space="0" w:color="auto"/>
              <w:right w:val="single" w:sz="4" w:space="0" w:color="auto"/>
            </w:tcBorders>
          </w:tcPr>
          <w:p w14:paraId="79358B9F" w14:textId="77777777" w:rsidR="007F11DE" w:rsidRPr="007F11DE" w:rsidRDefault="007F11DE" w:rsidP="007F11DE">
            <w:pPr>
              <w:rPr>
                <w:rFonts w:eastAsiaTheme="majorEastAsia" w:cs="Calibri Light"/>
                <w:b/>
                <w:bCs/>
                <w:iCs/>
                <w:color w:val="auto"/>
                <w:sz w:val="22"/>
                <w:lang w:val="en-GB"/>
              </w:rPr>
            </w:pPr>
            <w:r w:rsidRPr="007F11DE">
              <w:rPr>
                <w:rFonts w:ascii="Calibri" w:eastAsia="Calibri" w:hAnsi="Calibri" w:cs="Calibri"/>
                <w:i/>
                <w:iCs/>
                <w:color w:val="000000"/>
                <w:sz w:val="19"/>
                <w:szCs w:val="19"/>
              </w:rPr>
              <w:t>Max. 300 words</w:t>
            </w:r>
          </w:p>
        </w:tc>
      </w:tr>
    </w:tbl>
    <w:p w14:paraId="529F8CBE" w14:textId="77777777" w:rsidR="007F11DE" w:rsidRPr="007F11DE" w:rsidRDefault="007F11DE" w:rsidP="007F11DE">
      <w:pPr>
        <w:keepNext/>
        <w:keepLines/>
        <w:spacing w:before="40" w:line="276" w:lineRule="auto"/>
        <w:jc w:val="both"/>
        <w:outlineLvl w:val="6"/>
        <w:rPr>
          <w:rFonts w:cs="Calibri Light"/>
          <w:color w:val="auto"/>
          <w:sz w:val="22"/>
        </w:rPr>
      </w:pPr>
    </w:p>
    <w:p w14:paraId="4DE725F2" w14:textId="77777777" w:rsidR="007F11DE" w:rsidRPr="007F11DE" w:rsidRDefault="007F11DE" w:rsidP="007F11DE">
      <w:pPr>
        <w:keepNext/>
        <w:keepLines/>
        <w:numPr>
          <w:ilvl w:val="0"/>
          <w:numId w:val="39"/>
        </w:numPr>
        <w:spacing w:before="40" w:line="276" w:lineRule="auto"/>
        <w:jc w:val="both"/>
        <w:outlineLvl w:val="6"/>
        <w:rPr>
          <w:rFonts w:asciiTheme="minorHAnsi" w:hAnsiTheme="minorHAnsi" w:cstheme="minorHAnsi"/>
          <w:b/>
          <w:bCs/>
          <w:color w:val="auto"/>
          <w:sz w:val="22"/>
        </w:rPr>
      </w:pPr>
      <w:r w:rsidRPr="007F11DE">
        <w:rPr>
          <w:rFonts w:asciiTheme="minorHAnsi" w:hAnsiTheme="minorHAnsi" w:cstheme="minorHAnsi"/>
          <w:b/>
          <w:bCs/>
          <w:color w:val="auto"/>
          <w:sz w:val="22"/>
        </w:rPr>
        <w:t xml:space="preserve">Business Expertise  </w:t>
      </w:r>
    </w:p>
    <w:p w14:paraId="37A79559" w14:textId="77777777" w:rsidR="007F11DE" w:rsidRPr="007F11DE" w:rsidRDefault="007F11DE" w:rsidP="007F11DE">
      <w:pPr>
        <w:spacing w:after="0"/>
        <w:rPr>
          <w:rFonts w:eastAsiaTheme="majorEastAsia" w:cs="Calibri Light"/>
          <w:color w:val="auto"/>
          <w:sz w:val="22"/>
        </w:rPr>
      </w:pPr>
      <w:r w:rsidRPr="007F11DE">
        <w:rPr>
          <w:rFonts w:eastAsiaTheme="majorEastAsia" w:cs="Calibri Light"/>
          <w:color w:val="auto"/>
          <w:sz w:val="22"/>
        </w:rPr>
        <w:t>4.1 Knowledge and experience of business development, commercial innovation, and the start-up environment. Specific key skills related to business – R&amp;D, intellectual property provision, incubation, marketing, financial sustainability, commercialisation, venture capital etc.</w:t>
      </w:r>
    </w:p>
    <w:tbl>
      <w:tblPr>
        <w:tblStyle w:val="TableGrid"/>
        <w:tblW w:w="0" w:type="auto"/>
        <w:tblLook w:val="04A0" w:firstRow="1" w:lastRow="0" w:firstColumn="1" w:lastColumn="0" w:noHBand="0" w:noVBand="1"/>
      </w:tblPr>
      <w:tblGrid>
        <w:gridCol w:w="8493"/>
      </w:tblGrid>
      <w:tr w:rsidR="007F11DE" w:rsidRPr="007F11DE" w14:paraId="6BFB85C9" w14:textId="77777777" w:rsidTr="00D05404">
        <w:tc>
          <w:tcPr>
            <w:tcW w:w="8493" w:type="dxa"/>
            <w:tcBorders>
              <w:top w:val="single" w:sz="4" w:space="0" w:color="auto"/>
              <w:left w:val="single" w:sz="4" w:space="0" w:color="auto"/>
              <w:bottom w:val="single" w:sz="4" w:space="0" w:color="auto"/>
              <w:right w:val="single" w:sz="4" w:space="0" w:color="auto"/>
            </w:tcBorders>
          </w:tcPr>
          <w:p w14:paraId="33194868" w14:textId="77777777" w:rsidR="007F11DE" w:rsidRPr="007F11DE" w:rsidRDefault="007F11DE" w:rsidP="007F11DE">
            <w:pPr>
              <w:rPr>
                <w:rFonts w:eastAsiaTheme="majorEastAsia" w:cs="Calibri Light"/>
                <w:b/>
                <w:bCs/>
                <w:iCs/>
                <w:color w:val="auto"/>
                <w:sz w:val="22"/>
                <w:lang w:val="en-GB"/>
              </w:rPr>
            </w:pPr>
            <w:r w:rsidRPr="007F11DE">
              <w:rPr>
                <w:rFonts w:ascii="Calibri" w:eastAsia="Calibri" w:hAnsi="Calibri" w:cs="Calibri"/>
                <w:i/>
                <w:iCs/>
                <w:color w:val="000000"/>
                <w:sz w:val="19"/>
                <w:szCs w:val="19"/>
              </w:rPr>
              <w:t>Max. 300 words</w:t>
            </w:r>
          </w:p>
        </w:tc>
      </w:tr>
    </w:tbl>
    <w:p w14:paraId="2B485F37" w14:textId="77777777" w:rsidR="007F11DE" w:rsidRPr="007F11DE" w:rsidRDefault="007F11DE" w:rsidP="007F11DE">
      <w:pPr>
        <w:rPr>
          <w:rFonts w:eastAsiaTheme="majorEastAsia" w:cs="Calibri Light"/>
          <w:color w:val="auto"/>
          <w:sz w:val="22"/>
        </w:rPr>
      </w:pPr>
    </w:p>
    <w:p w14:paraId="127989BD" w14:textId="77777777" w:rsidR="007F11DE" w:rsidRPr="007F11DE" w:rsidRDefault="007F11DE" w:rsidP="007F11DE">
      <w:pPr>
        <w:spacing w:after="0"/>
        <w:rPr>
          <w:rFonts w:eastAsiaTheme="majorEastAsia" w:cs="Calibri Light"/>
          <w:color w:val="auto"/>
          <w:sz w:val="22"/>
        </w:rPr>
      </w:pPr>
      <w:r w:rsidRPr="007F11DE">
        <w:rPr>
          <w:rFonts w:eastAsiaTheme="majorEastAsia" w:cs="Calibri Light"/>
          <w:color w:val="auto"/>
          <w:sz w:val="22"/>
        </w:rPr>
        <w:t xml:space="preserve">4.2 Ability to write and edit clear and concise reports based on evidence collected. </w:t>
      </w:r>
    </w:p>
    <w:tbl>
      <w:tblPr>
        <w:tblStyle w:val="TableGrid"/>
        <w:tblW w:w="0" w:type="auto"/>
        <w:tblLook w:val="04A0" w:firstRow="1" w:lastRow="0" w:firstColumn="1" w:lastColumn="0" w:noHBand="0" w:noVBand="1"/>
      </w:tblPr>
      <w:tblGrid>
        <w:gridCol w:w="8493"/>
      </w:tblGrid>
      <w:tr w:rsidR="007F11DE" w:rsidRPr="007F11DE" w14:paraId="0493D6B0" w14:textId="77777777" w:rsidTr="00D05404">
        <w:tc>
          <w:tcPr>
            <w:tcW w:w="8493" w:type="dxa"/>
            <w:tcBorders>
              <w:top w:val="single" w:sz="4" w:space="0" w:color="auto"/>
              <w:left w:val="single" w:sz="4" w:space="0" w:color="auto"/>
              <w:bottom w:val="single" w:sz="4" w:space="0" w:color="auto"/>
              <w:right w:val="single" w:sz="4" w:space="0" w:color="auto"/>
            </w:tcBorders>
          </w:tcPr>
          <w:p w14:paraId="5BA5D972" w14:textId="77777777" w:rsidR="007F11DE" w:rsidRPr="007F11DE" w:rsidRDefault="007F11DE" w:rsidP="007F11DE">
            <w:pPr>
              <w:rPr>
                <w:rFonts w:eastAsiaTheme="majorEastAsia" w:cs="Calibri Light"/>
                <w:bCs/>
                <w:iCs/>
                <w:color w:val="auto"/>
                <w:sz w:val="22"/>
                <w:lang w:val="en-GB"/>
              </w:rPr>
            </w:pPr>
            <w:r w:rsidRPr="007F11DE">
              <w:rPr>
                <w:rFonts w:ascii="Calibri" w:eastAsia="Calibri" w:hAnsi="Calibri" w:cs="Calibri"/>
                <w:i/>
                <w:iCs/>
                <w:color w:val="000000"/>
                <w:sz w:val="19"/>
                <w:szCs w:val="19"/>
              </w:rPr>
              <w:t>Max. 300 words</w:t>
            </w:r>
          </w:p>
        </w:tc>
      </w:tr>
    </w:tbl>
    <w:p w14:paraId="369FE379" w14:textId="77777777" w:rsidR="007F11DE" w:rsidRPr="007F11DE" w:rsidRDefault="007F11DE" w:rsidP="007F11DE">
      <w:pPr>
        <w:keepNext/>
        <w:keepLines/>
        <w:spacing w:before="40" w:line="276" w:lineRule="auto"/>
        <w:jc w:val="both"/>
        <w:outlineLvl w:val="6"/>
        <w:rPr>
          <w:rFonts w:cs="Calibri Light"/>
          <w:color w:val="auto"/>
          <w:sz w:val="22"/>
        </w:rPr>
      </w:pPr>
    </w:p>
    <w:p w14:paraId="2EE66203" w14:textId="77777777" w:rsidR="007F11DE" w:rsidRPr="007F11DE" w:rsidRDefault="007F11DE" w:rsidP="007F11DE">
      <w:pPr>
        <w:keepNext/>
        <w:keepLines/>
        <w:spacing w:before="40" w:line="276" w:lineRule="auto"/>
        <w:jc w:val="both"/>
        <w:outlineLvl w:val="6"/>
        <w:rPr>
          <w:rFonts w:eastAsiaTheme="majorEastAsia" w:cs="Calibri Light"/>
          <w:iCs/>
          <w:color w:val="004494"/>
          <w:sz w:val="32"/>
        </w:rPr>
      </w:pPr>
      <w:r w:rsidRPr="007F11DE">
        <w:rPr>
          <w:rFonts w:cs="Calibri Light"/>
          <w:color w:val="auto"/>
          <w:sz w:val="22"/>
        </w:rPr>
        <w:t xml:space="preserve">CV </w:t>
      </w:r>
    </w:p>
    <w:p w14:paraId="574AEAC0" w14:textId="77777777" w:rsidR="007F11DE" w:rsidRPr="007F11DE" w:rsidRDefault="007F11DE" w:rsidP="007F11DE">
      <w:pPr>
        <w:rPr>
          <w:rFonts w:eastAsiaTheme="majorEastAsia" w:cs="Calibri Light"/>
          <w:bCs/>
          <w:iCs/>
          <w:color w:val="auto"/>
          <w:sz w:val="22"/>
        </w:rPr>
      </w:pPr>
      <w:r w:rsidRPr="007F11DE">
        <w:rPr>
          <w:rFonts w:eastAsiaTheme="majorEastAsia" w:cs="Calibri Light"/>
          <w:bCs/>
          <w:iCs/>
          <w:color w:val="auto"/>
          <w:sz w:val="22"/>
        </w:rPr>
        <w:t>Please include your CV. Then save the entire document as a single file.</w:t>
      </w:r>
    </w:p>
    <w:p w14:paraId="701CA389" w14:textId="77777777" w:rsidR="007F11DE" w:rsidRPr="007F11DE" w:rsidRDefault="007F11DE" w:rsidP="007F11DE">
      <w:pPr>
        <w:spacing w:after="200" w:line="276" w:lineRule="auto"/>
        <w:rPr>
          <w:rFonts w:eastAsiaTheme="majorEastAsia" w:cs="Calibri Light"/>
          <w:bCs/>
          <w:iCs/>
          <w:color w:val="auto"/>
          <w:sz w:val="22"/>
        </w:rPr>
      </w:pPr>
      <w:r w:rsidRPr="007F11DE">
        <w:rPr>
          <w:rFonts w:eastAsiaTheme="majorEastAsia" w:cs="Calibri Light"/>
          <w:bCs/>
          <w:iCs/>
          <w:color w:val="auto"/>
          <w:sz w:val="22"/>
        </w:rPr>
        <w:br w:type="page"/>
      </w:r>
    </w:p>
    <w:p w14:paraId="15BAAC2B" w14:textId="77777777" w:rsidR="007F11DE" w:rsidRPr="007F11DE" w:rsidRDefault="007F11DE" w:rsidP="007F11DE">
      <w:pPr>
        <w:keepNext/>
        <w:keepLines/>
        <w:numPr>
          <w:ilvl w:val="1"/>
          <w:numId w:val="27"/>
        </w:numPr>
        <w:spacing w:after="120"/>
        <w:ind w:left="426" w:right="-2" w:hanging="360"/>
        <w:jc w:val="both"/>
        <w:outlineLvl w:val="1"/>
        <w:rPr>
          <w:rFonts w:eastAsia="Times New Roman" w:cstheme="majorBidi"/>
          <w:b/>
          <w:bCs/>
          <w:color w:val="034EA2" w:themeColor="text2"/>
          <w:sz w:val="28"/>
          <w:szCs w:val="26"/>
          <w:lang w:eastAsia="sv-SE"/>
        </w:rPr>
      </w:pPr>
      <w:bookmarkStart w:id="6" w:name="_Toc99020317"/>
      <w:bookmarkStart w:id="7" w:name="_Toc99020318"/>
      <w:bookmarkStart w:id="8" w:name="_Toc86059553"/>
      <w:bookmarkEnd w:id="6"/>
      <w:bookmarkEnd w:id="7"/>
      <w:r w:rsidRPr="007F11DE">
        <w:rPr>
          <w:rFonts w:eastAsia="Times New Roman" w:cstheme="majorBidi"/>
          <w:b/>
          <w:bCs/>
          <w:color w:val="034EA2" w:themeColor="text2"/>
          <w:sz w:val="28"/>
          <w:szCs w:val="26"/>
          <w:lang w:eastAsia="sv-SE"/>
        </w:rPr>
        <w:lastRenderedPageBreak/>
        <w:t xml:space="preserve"> </w:t>
      </w:r>
      <w:bookmarkStart w:id="9" w:name="_Toc129690768"/>
      <w:bookmarkStart w:id="10" w:name="_Toc129773679"/>
      <w:r w:rsidRPr="007F11DE">
        <w:rPr>
          <w:rFonts w:eastAsia="Times New Roman" w:cstheme="majorBidi"/>
          <w:b/>
          <w:bCs/>
          <w:color w:val="034EA2" w:themeColor="text2"/>
          <w:sz w:val="28"/>
          <w:szCs w:val="26"/>
          <w:lang w:eastAsia="sv-SE"/>
        </w:rPr>
        <w:t>Annex 2 – Expression of interest – Expert Rapporteur Quality Evaluation</w:t>
      </w:r>
      <w:bookmarkEnd w:id="8"/>
      <w:bookmarkEnd w:id="9"/>
      <w:bookmarkEnd w:id="10"/>
    </w:p>
    <w:p w14:paraId="356BA897"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The Expert EoI form will help ensure EIT Urban Mobility choses the right experts for the right tasks. The following information is mandatory to be included.</w:t>
      </w:r>
    </w:p>
    <w:p w14:paraId="7E2F80D1" w14:textId="77777777" w:rsidR="007F11DE" w:rsidRPr="007F11DE" w:rsidRDefault="007F11DE" w:rsidP="007F11DE">
      <w:pPr>
        <w:numPr>
          <w:ilvl w:val="0"/>
          <w:numId w:val="36"/>
        </w:numPr>
        <w:contextualSpacing/>
        <w:jc w:val="both"/>
        <w:rPr>
          <w:rFonts w:eastAsiaTheme="majorEastAsia" w:cs="Calibri Light"/>
          <w:bCs/>
          <w:iCs/>
          <w:color w:val="auto"/>
          <w:sz w:val="22"/>
        </w:rPr>
      </w:pPr>
      <w:r w:rsidRPr="007F11DE">
        <w:rPr>
          <w:rFonts w:eastAsiaTheme="majorEastAsia" w:cs="Calibri Light"/>
          <w:color w:val="auto"/>
          <w:sz w:val="22"/>
        </w:rPr>
        <w:t>Personal information for contact purposes</w:t>
      </w:r>
    </w:p>
    <w:p w14:paraId="7F6DDB91" w14:textId="77777777" w:rsidR="007F11DE" w:rsidRPr="007F11DE" w:rsidRDefault="007F11DE" w:rsidP="007F11DE">
      <w:pPr>
        <w:numPr>
          <w:ilvl w:val="0"/>
          <w:numId w:val="36"/>
        </w:numPr>
        <w:contextualSpacing/>
        <w:jc w:val="both"/>
        <w:rPr>
          <w:rFonts w:eastAsiaTheme="majorEastAsia" w:cs="Calibri Light"/>
          <w:bCs/>
          <w:iCs/>
          <w:color w:val="auto"/>
          <w:sz w:val="22"/>
        </w:rPr>
      </w:pPr>
      <w:r w:rsidRPr="007F11DE">
        <w:rPr>
          <w:rFonts w:eastAsiaTheme="majorEastAsia" w:cs="Calibri Light"/>
          <w:color w:val="auto"/>
          <w:sz w:val="22"/>
        </w:rPr>
        <w:t>Description of main skills and evidence of the expertise. Please keep to the word limit in each text box.  If a section is not specific to your expertise, please insert “Not Applicable” in that text box. This will not adversely impact our assessment of your primary skills and expertise.</w:t>
      </w:r>
    </w:p>
    <w:p w14:paraId="348D3D71"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Once the EoI has been filled in, before the submission Experts are requested to:</w:t>
      </w:r>
    </w:p>
    <w:p w14:paraId="297AE3F4" w14:textId="77777777" w:rsidR="007F11DE" w:rsidRPr="007F11DE" w:rsidRDefault="007F11DE" w:rsidP="007F11DE">
      <w:pPr>
        <w:numPr>
          <w:ilvl w:val="0"/>
          <w:numId w:val="37"/>
        </w:numPr>
        <w:contextualSpacing/>
        <w:jc w:val="both"/>
        <w:rPr>
          <w:rFonts w:eastAsiaTheme="majorEastAsia" w:cs="Calibri Light"/>
          <w:bCs/>
          <w:iCs/>
          <w:color w:val="auto"/>
          <w:sz w:val="22"/>
        </w:rPr>
      </w:pPr>
      <w:r w:rsidRPr="007F11DE">
        <w:rPr>
          <w:rFonts w:eastAsiaTheme="majorEastAsia" w:cs="Calibri Light"/>
          <w:color w:val="auto"/>
          <w:sz w:val="22"/>
        </w:rPr>
        <w:t xml:space="preserve">Attach a CV to the application. </w:t>
      </w:r>
    </w:p>
    <w:p w14:paraId="6A87E18D" w14:textId="77777777" w:rsidR="007F11DE" w:rsidRPr="007F11DE" w:rsidRDefault="007F11DE" w:rsidP="007F11DE">
      <w:pPr>
        <w:numPr>
          <w:ilvl w:val="0"/>
          <w:numId w:val="37"/>
        </w:numPr>
        <w:contextualSpacing/>
        <w:jc w:val="both"/>
        <w:rPr>
          <w:rFonts w:eastAsiaTheme="majorEastAsia" w:cs="Calibri Light"/>
          <w:bCs/>
          <w:iCs/>
          <w:color w:val="auto"/>
          <w:sz w:val="22"/>
        </w:rPr>
      </w:pPr>
      <w:r w:rsidRPr="007F11DE">
        <w:rPr>
          <w:rFonts w:eastAsiaTheme="majorEastAsia" w:cs="Calibri Light"/>
          <w:color w:val="auto"/>
          <w:sz w:val="22"/>
        </w:rPr>
        <w:t xml:space="preserve">Save the entire document as one single file in .pdf format. </w:t>
      </w:r>
    </w:p>
    <w:p w14:paraId="79E4DD39" w14:textId="6CAC4CB1"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 xml:space="preserve">Completed Expressions of Interest should be submitted to the EIT Urban Mobility Secretariat by </w:t>
      </w:r>
      <w:r w:rsidR="004B407D">
        <w:rPr>
          <w:rFonts w:eastAsiaTheme="majorEastAsia" w:cs="Calibri Light"/>
          <w:b/>
          <w:bCs/>
          <w:color w:val="auto"/>
          <w:sz w:val="22"/>
        </w:rPr>
        <w:t>30 June</w:t>
      </w:r>
      <w:r w:rsidRPr="007F11DE">
        <w:rPr>
          <w:rFonts w:eastAsiaTheme="majorEastAsia" w:cs="Calibri Light"/>
          <w:b/>
          <w:bCs/>
          <w:color w:val="auto"/>
          <w:sz w:val="22"/>
        </w:rPr>
        <w:t xml:space="preserve"> 2023</w:t>
      </w:r>
      <w:r w:rsidRPr="007F11DE">
        <w:rPr>
          <w:rFonts w:eastAsiaTheme="majorEastAsia" w:cs="Calibri Light"/>
          <w:color w:val="auto"/>
          <w:sz w:val="22"/>
        </w:rPr>
        <w:t xml:space="preserve"> </w:t>
      </w:r>
      <w:r w:rsidRPr="007F11DE">
        <w:rPr>
          <w:rFonts w:eastAsiaTheme="majorEastAsia" w:cs="Calibri Light"/>
          <w:bCs/>
          <w:iCs/>
          <w:color w:val="auto"/>
          <w:sz w:val="22"/>
        </w:rPr>
        <w:t xml:space="preserve">to </w:t>
      </w:r>
      <w:r w:rsidRPr="007F11DE">
        <w:rPr>
          <w:rFonts w:eastAsiaTheme="majorEastAsia" w:cs="Calibri Light"/>
          <w:bCs/>
          <w:iCs/>
          <w:color w:val="034EA2" w:themeColor="text2"/>
          <w:sz w:val="22"/>
          <w:u w:val="single"/>
        </w:rPr>
        <w:t>procurement@eiturbanmobility.eu</w:t>
      </w:r>
    </w:p>
    <w:p w14:paraId="5C07CF56" w14:textId="77777777" w:rsidR="007F11DE" w:rsidRPr="007F11DE" w:rsidRDefault="007F11DE" w:rsidP="007F11DE">
      <w:pPr>
        <w:keepNext/>
        <w:keepLines/>
        <w:spacing w:before="40" w:line="276" w:lineRule="auto"/>
        <w:ind w:left="720"/>
        <w:jc w:val="both"/>
        <w:outlineLvl w:val="6"/>
        <w:rPr>
          <w:rFonts w:asciiTheme="minorHAnsi" w:hAnsiTheme="minorHAnsi" w:cstheme="minorHAnsi"/>
          <w:b/>
          <w:bCs/>
          <w:color w:val="auto"/>
          <w:sz w:val="22"/>
        </w:rPr>
      </w:pPr>
      <w:r w:rsidRPr="007F11DE">
        <w:rPr>
          <w:rFonts w:asciiTheme="minorHAnsi" w:hAnsiTheme="minorHAnsi" w:cstheme="minorHAnsi"/>
          <w:b/>
          <w:bCs/>
          <w:color w:val="auto"/>
          <w:sz w:val="22"/>
        </w:rPr>
        <w:t>1. Personal Information</w:t>
      </w:r>
    </w:p>
    <w:tbl>
      <w:tblPr>
        <w:tblStyle w:val="TableGrid"/>
        <w:tblW w:w="0" w:type="auto"/>
        <w:tblLook w:val="04A0" w:firstRow="1" w:lastRow="0" w:firstColumn="1" w:lastColumn="0" w:noHBand="0" w:noVBand="1"/>
      </w:tblPr>
      <w:tblGrid>
        <w:gridCol w:w="4248"/>
        <w:gridCol w:w="4245"/>
      </w:tblGrid>
      <w:tr w:rsidR="007F11DE" w:rsidRPr="007F11DE" w14:paraId="684B1E90"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32AA0B5B"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 xml:space="preserve">Name:  </w:t>
            </w:r>
            <w:r w:rsidRPr="007F11DE">
              <w:rPr>
                <w:rFonts w:eastAsiaTheme="majorEastAsia" w:cs="Calibri Light"/>
                <w:b/>
                <w:bCs/>
                <w:iCs/>
                <w:color w:val="auto"/>
                <w:szCs w:val="20"/>
              </w:rPr>
              <w:tab/>
            </w:r>
          </w:p>
        </w:tc>
        <w:tc>
          <w:tcPr>
            <w:tcW w:w="4245" w:type="dxa"/>
            <w:tcBorders>
              <w:top w:val="single" w:sz="4" w:space="0" w:color="auto"/>
              <w:left w:val="single" w:sz="4" w:space="0" w:color="auto"/>
              <w:bottom w:val="single" w:sz="4" w:space="0" w:color="auto"/>
              <w:right w:val="single" w:sz="4" w:space="0" w:color="auto"/>
            </w:tcBorders>
            <w:hideMark/>
          </w:tcPr>
          <w:p w14:paraId="4082783A"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Surname:</w:t>
            </w:r>
          </w:p>
        </w:tc>
      </w:tr>
      <w:tr w:rsidR="007F11DE" w:rsidRPr="007F11DE" w14:paraId="05ABC665"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24E05DD2"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Nationality/ies:</w:t>
            </w:r>
          </w:p>
        </w:tc>
        <w:tc>
          <w:tcPr>
            <w:tcW w:w="4245" w:type="dxa"/>
            <w:tcBorders>
              <w:top w:val="single" w:sz="4" w:space="0" w:color="auto"/>
              <w:left w:val="single" w:sz="4" w:space="0" w:color="auto"/>
              <w:bottom w:val="single" w:sz="4" w:space="0" w:color="auto"/>
              <w:right w:val="single" w:sz="4" w:space="0" w:color="auto"/>
            </w:tcBorders>
            <w:hideMark/>
          </w:tcPr>
          <w:p w14:paraId="4E7BFD28"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Country of Residence:</w:t>
            </w:r>
          </w:p>
        </w:tc>
      </w:tr>
      <w:tr w:rsidR="007F11DE" w:rsidRPr="007F11DE" w14:paraId="53E0380A"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29E6C285"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Email:</w:t>
            </w:r>
          </w:p>
        </w:tc>
        <w:tc>
          <w:tcPr>
            <w:tcW w:w="4245" w:type="dxa"/>
            <w:tcBorders>
              <w:top w:val="single" w:sz="4" w:space="0" w:color="auto"/>
              <w:left w:val="single" w:sz="4" w:space="0" w:color="auto"/>
              <w:bottom w:val="single" w:sz="4" w:space="0" w:color="auto"/>
              <w:right w:val="single" w:sz="4" w:space="0" w:color="auto"/>
            </w:tcBorders>
            <w:hideMark/>
          </w:tcPr>
          <w:p w14:paraId="14C13A24"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 xml:space="preserve">Mobile: </w:t>
            </w:r>
          </w:p>
        </w:tc>
      </w:tr>
      <w:tr w:rsidR="007F11DE" w:rsidRPr="007F11DE" w14:paraId="277F64E0"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5BD2C3FA"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Gender:</w:t>
            </w:r>
          </w:p>
        </w:tc>
        <w:tc>
          <w:tcPr>
            <w:tcW w:w="4245" w:type="dxa"/>
            <w:tcBorders>
              <w:top w:val="single" w:sz="4" w:space="0" w:color="auto"/>
              <w:left w:val="single" w:sz="4" w:space="0" w:color="auto"/>
              <w:bottom w:val="single" w:sz="4" w:space="0" w:color="auto"/>
              <w:right w:val="single" w:sz="4" w:space="0" w:color="auto"/>
            </w:tcBorders>
            <w:hideMark/>
          </w:tcPr>
          <w:p w14:paraId="3FB540B0"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Mother Tongue/s:</w:t>
            </w:r>
          </w:p>
        </w:tc>
      </w:tr>
      <w:tr w:rsidR="007F11DE" w:rsidRPr="007F11DE" w14:paraId="4DA7ABEA"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5D4D9D0C"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Languages:</w:t>
            </w:r>
          </w:p>
        </w:tc>
        <w:tc>
          <w:tcPr>
            <w:tcW w:w="4245" w:type="dxa"/>
            <w:tcBorders>
              <w:top w:val="single" w:sz="4" w:space="0" w:color="auto"/>
              <w:left w:val="single" w:sz="4" w:space="0" w:color="auto"/>
              <w:bottom w:val="single" w:sz="4" w:space="0" w:color="auto"/>
              <w:right w:val="single" w:sz="4" w:space="0" w:color="auto"/>
            </w:tcBorders>
            <w:hideMark/>
          </w:tcPr>
          <w:p w14:paraId="058EADA1"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English (C1 min):</w:t>
            </w:r>
          </w:p>
        </w:tc>
      </w:tr>
      <w:tr w:rsidR="007F11DE" w:rsidRPr="007F11DE" w14:paraId="709CEB56" w14:textId="77777777" w:rsidTr="00D05404">
        <w:tc>
          <w:tcPr>
            <w:tcW w:w="8493" w:type="dxa"/>
            <w:gridSpan w:val="2"/>
            <w:tcBorders>
              <w:top w:val="single" w:sz="4" w:space="0" w:color="auto"/>
              <w:left w:val="single" w:sz="4" w:space="0" w:color="auto"/>
              <w:bottom w:val="single" w:sz="4" w:space="0" w:color="auto"/>
              <w:right w:val="single" w:sz="4" w:space="0" w:color="auto"/>
            </w:tcBorders>
            <w:hideMark/>
          </w:tcPr>
          <w:p w14:paraId="347B1337" w14:textId="77777777" w:rsidR="007F11DE" w:rsidRPr="007F11DE" w:rsidRDefault="007F11DE" w:rsidP="007F11DE">
            <w:pPr>
              <w:rPr>
                <w:rFonts w:eastAsiaTheme="majorEastAsia" w:cs="Calibri Light"/>
                <w:b/>
                <w:bCs/>
                <w:iCs/>
                <w:color w:val="auto"/>
                <w:szCs w:val="20"/>
                <w:lang w:val="en-GB"/>
              </w:rPr>
            </w:pPr>
            <w:r w:rsidRPr="007F11DE">
              <w:rPr>
                <w:rFonts w:eastAsiaTheme="majorEastAsia" w:cs="Calibri Light"/>
                <w:b/>
                <w:bCs/>
                <w:iCs/>
                <w:color w:val="auto"/>
                <w:szCs w:val="20"/>
                <w:lang w:val="en-GB"/>
              </w:rPr>
              <w:t>Professional Web Profile: (i.e. LinkedIn, ResearchGate)</w:t>
            </w:r>
          </w:p>
        </w:tc>
      </w:tr>
    </w:tbl>
    <w:p w14:paraId="4EFD3196" w14:textId="77777777" w:rsidR="007F11DE" w:rsidRPr="007F11DE" w:rsidRDefault="007F11DE" w:rsidP="007F11DE">
      <w:pPr>
        <w:keepNext/>
        <w:keepLines/>
        <w:spacing w:after="0" w:line="276" w:lineRule="auto"/>
        <w:jc w:val="both"/>
        <w:outlineLvl w:val="6"/>
        <w:rPr>
          <w:rFonts w:asciiTheme="majorHAnsi" w:eastAsiaTheme="majorEastAsia" w:hAnsiTheme="majorHAnsi" w:cstheme="majorBidi"/>
          <w:iCs/>
          <w:color w:val="004494"/>
          <w:sz w:val="32"/>
          <w:szCs w:val="32"/>
          <w:lang w:eastAsia="sv-SE"/>
        </w:rPr>
      </w:pPr>
    </w:p>
    <w:p w14:paraId="62641E55" w14:textId="77777777" w:rsidR="007F11DE" w:rsidRPr="007F11DE" w:rsidRDefault="007F11DE" w:rsidP="007F11DE">
      <w:pPr>
        <w:keepNext/>
        <w:keepLines/>
        <w:spacing w:line="276" w:lineRule="auto"/>
        <w:ind w:left="720"/>
        <w:jc w:val="both"/>
        <w:outlineLvl w:val="6"/>
        <w:rPr>
          <w:rFonts w:asciiTheme="minorHAnsi" w:hAnsiTheme="minorHAnsi" w:cstheme="minorHAnsi"/>
          <w:b/>
          <w:bCs/>
          <w:color w:val="auto"/>
          <w:sz w:val="22"/>
        </w:rPr>
      </w:pPr>
      <w:r w:rsidRPr="007F11DE">
        <w:rPr>
          <w:rFonts w:asciiTheme="minorHAnsi" w:hAnsiTheme="minorHAnsi" w:cstheme="minorHAnsi"/>
          <w:b/>
          <w:bCs/>
          <w:color w:val="auto"/>
          <w:sz w:val="22"/>
        </w:rPr>
        <w:t>2. Knowledge Sharing Expertise</w:t>
      </w:r>
    </w:p>
    <w:p w14:paraId="35EC90BA" w14:textId="77777777" w:rsidR="007F11DE" w:rsidRPr="007F11DE" w:rsidRDefault="007F11DE" w:rsidP="007F11DE">
      <w:pPr>
        <w:spacing w:after="0"/>
        <w:rPr>
          <w:rFonts w:eastAsiaTheme="majorEastAsia" w:cs="Calibri Light"/>
          <w:color w:val="auto"/>
          <w:sz w:val="22"/>
        </w:rPr>
      </w:pPr>
      <w:r w:rsidRPr="007F11DE">
        <w:rPr>
          <w:rFonts w:eastAsiaTheme="majorEastAsia" w:cs="Calibri Light"/>
          <w:color w:val="auto"/>
          <w:sz w:val="22"/>
        </w:rPr>
        <w:t xml:space="preserve">2.1 Ability to draw out, support the verbalisation and documentation based on evidence collected. </w:t>
      </w:r>
    </w:p>
    <w:tbl>
      <w:tblPr>
        <w:tblStyle w:val="TableGrid"/>
        <w:tblW w:w="0" w:type="auto"/>
        <w:tblLook w:val="04A0" w:firstRow="1" w:lastRow="0" w:firstColumn="1" w:lastColumn="0" w:noHBand="0" w:noVBand="1"/>
      </w:tblPr>
      <w:tblGrid>
        <w:gridCol w:w="8493"/>
      </w:tblGrid>
      <w:tr w:rsidR="007F11DE" w:rsidRPr="007F11DE" w14:paraId="6D4EC226" w14:textId="77777777" w:rsidTr="00D05404">
        <w:tc>
          <w:tcPr>
            <w:tcW w:w="8493" w:type="dxa"/>
            <w:tcBorders>
              <w:top w:val="single" w:sz="4" w:space="0" w:color="auto"/>
              <w:left w:val="single" w:sz="4" w:space="0" w:color="auto"/>
              <w:bottom w:val="single" w:sz="4" w:space="0" w:color="auto"/>
              <w:right w:val="single" w:sz="4" w:space="0" w:color="auto"/>
            </w:tcBorders>
          </w:tcPr>
          <w:p w14:paraId="4F78EDFC" w14:textId="77777777" w:rsidR="007F11DE" w:rsidRPr="007F11DE" w:rsidRDefault="007F11DE" w:rsidP="007F11DE">
            <w:pPr>
              <w:rPr>
                <w:rFonts w:eastAsiaTheme="majorEastAsia" w:cs="Calibri Light"/>
                <w:bCs/>
                <w:iCs/>
                <w:color w:val="auto"/>
                <w:sz w:val="22"/>
                <w:lang w:val="en-GB"/>
              </w:rPr>
            </w:pPr>
            <w:r w:rsidRPr="007F11DE">
              <w:rPr>
                <w:rFonts w:ascii="Calibri" w:eastAsia="Calibri" w:hAnsi="Calibri" w:cs="Calibri"/>
                <w:i/>
                <w:iCs/>
                <w:color w:val="000000"/>
                <w:sz w:val="19"/>
                <w:szCs w:val="19"/>
              </w:rPr>
              <w:t>Max. 300 words</w:t>
            </w:r>
          </w:p>
        </w:tc>
      </w:tr>
    </w:tbl>
    <w:p w14:paraId="017B1156" w14:textId="77777777" w:rsidR="007F11DE" w:rsidRPr="007F11DE" w:rsidRDefault="007F11DE" w:rsidP="007F11DE">
      <w:pPr>
        <w:jc w:val="both"/>
        <w:rPr>
          <w:rFonts w:eastAsiaTheme="majorEastAsia" w:cs="Calibri Light"/>
          <w:color w:val="auto"/>
          <w:sz w:val="22"/>
        </w:rPr>
      </w:pPr>
    </w:p>
    <w:p w14:paraId="6954C883" w14:textId="77777777" w:rsidR="007F11DE" w:rsidRPr="007F11DE" w:rsidRDefault="007F11DE" w:rsidP="007F11DE">
      <w:pPr>
        <w:spacing w:after="0"/>
        <w:jc w:val="both"/>
        <w:rPr>
          <w:rFonts w:eastAsiaTheme="majorEastAsia" w:cs="Calibri Light"/>
          <w:bCs/>
          <w:iCs/>
          <w:color w:val="auto"/>
          <w:sz w:val="22"/>
        </w:rPr>
      </w:pPr>
      <w:r w:rsidRPr="007F11DE">
        <w:rPr>
          <w:rFonts w:eastAsiaTheme="majorEastAsia" w:cs="Calibri Light"/>
          <w:color w:val="auto"/>
          <w:sz w:val="22"/>
        </w:rPr>
        <w:t xml:space="preserve">2.2 Experience in evaluation, monitoring, assessment of projects across their lifecycle – ideation, conceptualisation, design, delivery, acceleration and commercialisation </w:t>
      </w:r>
    </w:p>
    <w:tbl>
      <w:tblPr>
        <w:tblStyle w:val="TableGrid"/>
        <w:tblW w:w="0" w:type="auto"/>
        <w:tblLook w:val="04A0" w:firstRow="1" w:lastRow="0" w:firstColumn="1" w:lastColumn="0" w:noHBand="0" w:noVBand="1"/>
      </w:tblPr>
      <w:tblGrid>
        <w:gridCol w:w="8493"/>
      </w:tblGrid>
      <w:tr w:rsidR="007F11DE" w:rsidRPr="007F11DE" w14:paraId="4DC394CF" w14:textId="77777777" w:rsidTr="00D05404">
        <w:tc>
          <w:tcPr>
            <w:tcW w:w="8493" w:type="dxa"/>
            <w:tcBorders>
              <w:top w:val="single" w:sz="4" w:space="0" w:color="auto"/>
              <w:left w:val="single" w:sz="4" w:space="0" w:color="auto"/>
              <w:bottom w:val="single" w:sz="4" w:space="0" w:color="auto"/>
              <w:right w:val="single" w:sz="4" w:space="0" w:color="auto"/>
            </w:tcBorders>
          </w:tcPr>
          <w:p w14:paraId="749D333D" w14:textId="77777777" w:rsidR="007F11DE" w:rsidRPr="007F11DE" w:rsidRDefault="007F11DE" w:rsidP="007F11DE">
            <w:pPr>
              <w:rPr>
                <w:rFonts w:eastAsiaTheme="majorEastAsia" w:cs="Calibri Light"/>
                <w:b/>
                <w:bCs/>
                <w:iCs/>
                <w:color w:val="auto"/>
                <w:sz w:val="22"/>
                <w:lang w:val="en-GB"/>
              </w:rPr>
            </w:pPr>
            <w:r w:rsidRPr="007F11DE">
              <w:rPr>
                <w:rFonts w:ascii="Calibri" w:eastAsia="Calibri" w:hAnsi="Calibri" w:cs="Calibri"/>
                <w:i/>
                <w:iCs/>
                <w:color w:val="000000"/>
                <w:sz w:val="19"/>
                <w:szCs w:val="19"/>
              </w:rPr>
              <w:t>Max. 300 words</w:t>
            </w:r>
          </w:p>
        </w:tc>
      </w:tr>
    </w:tbl>
    <w:p w14:paraId="6330A788" w14:textId="77777777" w:rsidR="007F11DE" w:rsidRPr="007F11DE" w:rsidRDefault="007F11DE" w:rsidP="007F11DE">
      <w:pPr>
        <w:jc w:val="both"/>
        <w:rPr>
          <w:rFonts w:eastAsiaTheme="majorEastAsia" w:cs="Calibri Light"/>
          <w:color w:val="auto"/>
          <w:sz w:val="22"/>
        </w:rPr>
      </w:pPr>
    </w:p>
    <w:p w14:paraId="5C98008B" w14:textId="77777777" w:rsidR="007F11DE" w:rsidRPr="007F11DE" w:rsidRDefault="007F11DE" w:rsidP="007F11DE">
      <w:pPr>
        <w:spacing w:after="0"/>
        <w:jc w:val="both"/>
        <w:rPr>
          <w:rFonts w:eastAsiaTheme="majorEastAsia" w:cs="Calibri Light"/>
          <w:color w:val="auto"/>
          <w:sz w:val="22"/>
        </w:rPr>
      </w:pPr>
      <w:r w:rsidRPr="007F11DE">
        <w:rPr>
          <w:rFonts w:eastAsiaTheme="majorEastAsia" w:cs="Calibri Light"/>
          <w:color w:val="auto"/>
          <w:sz w:val="22"/>
        </w:rPr>
        <w:t>2.3 Ability to write and edit clear and concise reports based on evidence collected.</w:t>
      </w:r>
    </w:p>
    <w:tbl>
      <w:tblPr>
        <w:tblStyle w:val="TableGrid"/>
        <w:tblW w:w="0" w:type="auto"/>
        <w:tblLook w:val="04A0" w:firstRow="1" w:lastRow="0" w:firstColumn="1" w:lastColumn="0" w:noHBand="0" w:noVBand="1"/>
      </w:tblPr>
      <w:tblGrid>
        <w:gridCol w:w="8493"/>
      </w:tblGrid>
      <w:tr w:rsidR="007F11DE" w:rsidRPr="007F11DE" w14:paraId="64A106F6" w14:textId="77777777" w:rsidTr="00D05404">
        <w:tc>
          <w:tcPr>
            <w:tcW w:w="8493" w:type="dxa"/>
            <w:tcBorders>
              <w:top w:val="single" w:sz="4" w:space="0" w:color="auto"/>
              <w:left w:val="single" w:sz="4" w:space="0" w:color="auto"/>
              <w:bottom w:val="single" w:sz="4" w:space="0" w:color="auto"/>
              <w:right w:val="single" w:sz="4" w:space="0" w:color="auto"/>
            </w:tcBorders>
          </w:tcPr>
          <w:p w14:paraId="4E59C32A" w14:textId="77777777" w:rsidR="007F11DE" w:rsidRPr="007F11DE" w:rsidRDefault="007F11DE" w:rsidP="007F11DE">
            <w:pPr>
              <w:rPr>
                <w:rFonts w:eastAsiaTheme="majorEastAsia" w:cs="Calibri Light"/>
                <w:bCs/>
                <w:iCs/>
                <w:color w:val="auto"/>
                <w:sz w:val="22"/>
                <w:lang w:val="en-GB"/>
              </w:rPr>
            </w:pPr>
            <w:r w:rsidRPr="007F11DE">
              <w:rPr>
                <w:rFonts w:ascii="Calibri" w:eastAsia="Calibri" w:hAnsi="Calibri" w:cs="Calibri"/>
                <w:i/>
                <w:iCs/>
                <w:color w:val="000000"/>
                <w:sz w:val="19"/>
                <w:szCs w:val="19"/>
              </w:rPr>
              <w:t>Max. 300 words</w:t>
            </w:r>
          </w:p>
        </w:tc>
      </w:tr>
    </w:tbl>
    <w:p w14:paraId="1094EA01" w14:textId="77777777" w:rsidR="007F11DE" w:rsidRPr="007F11DE" w:rsidRDefault="007F11DE" w:rsidP="007F11DE">
      <w:pPr>
        <w:keepNext/>
        <w:keepLines/>
        <w:spacing w:before="40" w:after="0" w:line="276" w:lineRule="auto"/>
        <w:jc w:val="both"/>
        <w:outlineLvl w:val="6"/>
        <w:rPr>
          <w:rFonts w:asciiTheme="minorHAnsi" w:hAnsiTheme="minorHAnsi"/>
          <w:color w:val="auto"/>
          <w:sz w:val="22"/>
        </w:rPr>
      </w:pPr>
    </w:p>
    <w:p w14:paraId="3BE1EBA6" w14:textId="77777777" w:rsidR="007F11DE" w:rsidRPr="007F11DE" w:rsidRDefault="007F11DE" w:rsidP="007F11DE">
      <w:pPr>
        <w:keepNext/>
        <w:keepLines/>
        <w:spacing w:before="40" w:line="276" w:lineRule="auto"/>
        <w:jc w:val="both"/>
        <w:outlineLvl w:val="6"/>
        <w:rPr>
          <w:rFonts w:asciiTheme="minorHAnsi" w:eastAsiaTheme="majorEastAsia" w:hAnsiTheme="minorHAnsi" w:cstheme="majorBidi"/>
          <w:iCs/>
          <w:color w:val="004494"/>
          <w:sz w:val="32"/>
        </w:rPr>
      </w:pPr>
      <w:r w:rsidRPr="007F11DE">
        <w:rPr>
          <w:rFonts w:asciiTheme="minorHAnsi" w:hAnsiTheme="minorHAnsi"/>
          <w:color w:val="auto"/>
          <w:sz w:val="22"/>
        </w:rPr>
        <w:t xml:space="preserve">CV </w:t>
      </w:r>
    </w:p>
    <w:p w14:paraId="651A1D7D" w14:textId="77777777" w:rsidR="007F11DE" w:rsidRPr="007F11DE" w:rsidRDefault="007F11DE" w:rsidP="007F11DE">
      <w:pPr>
        <w:rPr>
          <w:rFonts w:eastAsiaTheme="majorEastAsia" w:cs="Calibri Light"/>
          <w:bCs/>
          <w:iCs/>
          <w:color w:val="auto"/>
          <w:sz w:val="22"/>
        </w:rPr>
      </w:pPr>
      <w:r w:rsidRPr="007F11DE">
        <w:rPr>
          <w:rFonts w:eastAsiaTheme="majorEastAsia" w:cs="Calibri Light"/>
          <w:bCs/>
          <w:iCs/>
          <w:color w:val="auto"/>
          <w:sz w:val="22"/>
        </w:rPr>
        <w:t>Please include your CV. Then save the entire document as a single file.</w:t>
      </w:r>
    </w:p>
    <w:p w14:paraId="35EA2A9D" w14:textId="77777777" w:rsidR="007F11DE" w:rsidRPr="007F11DE" w:rsidRDefault="007F11DE" w:rsidP="007F11DE">
      <w:pPr>
        <w:spacing w:after="200" w:line="276" w:lineRule="auto"/>
        <w:rPr>
          <w:rFonts w:eastAsiaTheme="majorEastAsia" w:cs="Calibri Light"/>
          <w:bCs/>
          <w:iCs/>
          <w:color w:val="auto"/>
          <w:sz w:val="22"/>
        </w:rPr>
      </w:pPr>
      <w:r w:rsidRPr="007F11DE">
        <w:rPr>
          <w:rFonts w:eastAsiaTheme="majorEastAsia" w:cs="Calibri Light"/>
          <w:bCs/>
          <w:iCs/>
          <w:color w:val="auto"/>
          <w:sz w:val="22"/>
        </w:rPr>
        <w:br w:type="page"/>
      </w:r>
    </w:p>
    <w:p w14:paraId="73719995" w14:textId="77777777" w:rsidR="007F11DE" w:rsidRPr="007F11DE" w:rsidRDefault="007F11DE" w:rsidP="007F11DE">
      <w:pPr>
        <w:keepNext/>
        <w:keepLines/>
        <w:numPr>
          <w:ilvl w:val="1"/>
          <w:numId w:val="27"/>
        </w:numPr>
        <w:spacing w:after="120"/>
        <w:ind w:left="426" w:right="-2" w:hanging="360"/>
        <w:jc w:val="both"/>
        <w:outlineLvl w:val="1"/>
        <w:rPr>
          <w:rFonts w:eastAsia="Times New Roman" w:cstheme="majorBidi"/>
          <w:b/>
          <w:bCs/>
          <w:color w:val="034EA2" w:themeColor="text2"/>
          <w:sz w:val="28"/>
          <w:szCs w:val="26"/>
          <w:lang w:eastAsia="sv-SE"/>
        </w:rPr>
      </w:pPr>
      <w:bookmarkStart w:id="11" w:name="_Toc99020320"/>
      <w:bookmarkStart w:id="12" w:name="_Toc99020321"/>
      <w:bookmarkStart w:id="13" w:name="_Toc99020322"/>
      <w:bookmarkStart w:id="14" w:name="_Toc99020323"/>
      <w:bookmarkEnd w:id="11"/>
      <w:bookmarkEnd w:id="12"/>
      <w:bookmarkEnd w:id="13"/>
      <w:bookmarkEnd w:id="14"/>
      <w:r w:rsidRPr="007F11DE">
        <w:rPr>
          <w:rFonts w:eastAsia="Times New Roman" w:cstheme="majorBidi"/>
          <w:b/>
          <w:bCs/>
          <w:color w:val="034EA2" w:themeColor="text2"/>
          <w:sz w:val="28"/>
          <w:szCs w:val="26"/>
          <w:lang w:eastAsia="sv-SE"/>
        </w:rPr>
        <w:lastRenderedPageBreak/>
        <w:t xml:space="preserve"> </w:t>
      </w:r>
      <w:bookmarkStart w:id="15" w:name="_Toc129690769"/>
      <w:bookmarkStart w:id="16" w:name="_Toc129773680"/>
      <w:r w:rsidRPr="007F11DE">
        <w:rPr>
          <w:rFonts w:eastAsia="Times New Roman" w:cstheme="majorBidi"/>
          <w:b/>
          <w:bCs/>
          <w:color w:val="034EA2" w:themeColor="text2"/>
          <w:sz w:val="28"/>
          <w:szCs w:val="26"/>
          <w:lang w:eastAsia="sv-SE"/>
        </w:rPr>
        <w:t>Annex 3 – Expression of interest – Expert Rapporteur – Selection Committee</w:t>
      </w:r>
      <w:bookmarkEnd w:id="15"/>
      <w:bookmarkEnd w:id="16"/>
    </w:p>
    <w:p w14:paraId="681DCD15" w14:textId="77777777" w:rsidR="007F11DE" w:rsidRPr="007F11DE" w:rsidRDefault="007F11DE" w:rsidP="007F11DE">
      <w:pPr>
        <w:keepNext/>
        <w:keepLines/>
        <w:spacing w:before="40" w:after="0" w:line="276" w:lineRule="auto"/>
        <w:jc w:val="both"/>
        <w:outlineLvl w:val="6"/>
        <w:rPr>
          <w:rFonts w:cs="Calibri Light"/>
          <w:color w:val="004494"/>
          <w:sz w:val="22"/>
        </w:rPr>
      </w:pPr>
      <w:bookmarkStart w:id="17" w:name="_Toc37164002"/>
      <w:r w:rsidRPr="007F11DE">
        <w:rPr>
          <w:rFonts w:cs="Calibri Light"/>
          <w:color w:val="auto"/>
          <w:sz w:val="22"/>
        </w:rPr>
        <w:t>Expression of interest form: Expert Rapporteur – Selection Committee</w:t>
      </w:r>
    </w:p>
    <w:p w14:paraId="5A518475" w14:textId="77777777" w:rsidR="007F11DE" w:rsidRPr="007F11DE" w:rsidRDefault="007F11DE" w:rsidP="007F11DE">
      <w:pPr>
        <w:keepNext/>
        <w:keepLines/>
        <w:spacing w:before="40" w:after="0" w:line="276" w:lineRule="auto"/>
        <w:jc w:val="center"/>
        <w:outlineLvl w:val="6"/>
        <w:rPr>
          <w:rFonts w:cs="Calibri Light"/>
          <w:color w:val="auto"/>
          <w:sz w:val="22"/>
        </w:rPr>
      </w:pPr>
    </w:p>
    <w:p w14:paraId="04535094"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The Expert EoI form will help ensure EIT Urban Mobility choses the right experts for the right tasks. The following information is mandatory to be included.</w:t>
      </w:r>
    </w:p>
    <w:p w14:paraId="0B46E99A" w14:textId="77777777" w:rsidR="007F11DE" w:rsidRPr="007F11DE" w:rsidRDefault="007F11DE" w:rsidP="007F11DE">
      <w:pPr>
        <w:numPr>
          <w:ilvl w:val="0"/>
          <w:numId w:val="36"/>
        </w:numPr>
        <w:contextualSpacing/>
        <w:jc w:val="both"/>
        <w:rPr>
          <w:rFonts w:eastAsiaTheme="majorEastAsia" w:cs="Calibri Light"/>
          <w:bCs/>
          <w:iCs/>
          <w:color w:val="auto"/>
          <w:sz w:val="22"/>
        </w:rPr>
      </w:pPr>
      <w:r w:rsidRPr="007F11DE">
        <w:rPr>
          <w:rFonts w:eastAsiaTheme="majorEastAsia" w:cs="Calibri Light"/>
          <w:color w:val="auto"/>
          <w:sz w:val="22"/>
        </w:rPr>
        <w:t>Personal information for contact purposes</w:t>
      </w:r>
    </w:p>
    <w:p w14:paraId="3A7C7663" w14:textId="77777777" w:rsidR="007F11DE" w:rsidRPr="007F11DE" w:rsidRDefault="007F11DE" w:rsidP="007F11DE">
      <w:pPr>
        <w:numPr>
          <w:ilvl w:val="0"/>
          <w:numId w:val="36"/>
        </w:numPr>
        <w:contextualSpacing/>
        <w:jc w:val="both"/>
        <w:rPr>
          <w:rFonts w:eastAsiaTheme="majorEastAsia" w:cs="Calibri Light"/>
          <w:bCs/>
          <w:iCs/>
          <w:color w:val="auto"/>
          <w:sz w:val="22"/>
        </w:rPr>
      </w:pPr>
      <w:r w:rsidRPr="007F11DE">
        <w:rPr>
          <w:rFonts w:eastAsiaTheme="majorEastAsia" w:cs="Calibri Light"/>
          <w:color w:val="auto"/>
          <w:sz w:val="22"/>
        </w:rPr>
        <w:t>Description of main skills and evidence of the expertise. Please keep to the word limit in each text box.  If a section is not specific to your expertise, please insert “Not Applicable” in that text box. This will not adversely impact our assessment of your primary skills and expertise.</w:t>
      </w:r>
    </w:p>
    <w:p w14:paraId="53D68BB4"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Once the EoI has been filled in, before the submission Experts are requested to:</w:t>
      </w:r>
    </w:p>
    <w:p w14:paraId="68BA6D20" w14:textId="77777777" w:rsidR="007F11DE" w:rsidRPr="007F11DE" w:rsidRDefault="007F11DE" w:rsidP="007F11DE">
      <w:pPr>
        <w:numPr>
          <w:ilvl w:val="0"/>
          <w:numId w:val="37"/>
        </w:numPr>
        <w:contextualSpacing/>
        <w:jc w:val="both"/>
        <w:rPr>
          <w:rFonts w:eastAsiaTheme="majorEastAsia" w:cs="Calibri Light"/>
          <w:bCs/>
          <w:iCs/>
          <w:color w:val="auto"/>
          <w:sz w:val="22"/>
        </w:rPr>
      </w:pPr>
      <w:r w:rsidRPr="007F11DE">
        <w:rPr>
          <w:rFonts w:eastAsiaTheme="majorEastAsia" w:cs="Calibri Light"/>
          <w:color w:val="auto"/>
          <w:sz w:val="22"/>
        </w:rPr>
        <w:t xml:space="preserve">Attach a CV to the application. </w:t>
      </w:r>
    </w:p>
    <w:p w14:paraId="52F964AD" w14:textId="77777777" w:rsidR="007F11DE" w:rsidRPr="007F11DE" w:rsidRDefault="007F11DE" w:rsidP="007F11DE">
      <w:pPr>
        <w:numPr>
          <w:ilvl w:val="0"/>
          <w:numId w:val="37"/>
        </w:numPr>
        <w:contextualSpacing/>
        <w:jc w:val="both"/>
        <w:rPr>
          <w:rFonts w:eastAsiaTheme="majorEastAsia" w:cs="Calibri Light"/>
          <w:bCs/>
          <w:iCs/>
          <w:color w:val="auto"/>
          <w:sz w:val="22"/>
        </w:rPr>
      </w:pPr>
      <w:r w:rsidRPr="007F11DE">
        <w:rPr>
          <w:rFonts w:eastAsiaTheme="majorEastAsia" w:cs="Calibri Light"/>
          <w:color w:val="auto"/>
          <w:sz w:val="22"/>
        </w:rPr>
        <w:t xml:space="preserve">Save the entire document as one single file in .pdf format. </w:t>
      </w:r>
    </w:p>
    <w:p w14:paraId="44982AF2" w14:textId="1703DEAD"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 xml:space="preserve">Completed Expressions of Interest should be submitted to the EIT Urban Mobility Secretariat by </w:t>
      </w:r>
      <w:r w:rsidR="004B407D">
        <w:rPr>
          <w:rFonts w:eastAsiaTheme="majorEastAsia" w:cs="Calibri Light"/>
          <w:b/>
          <w:bCs/>
          <w:color w:val="auto"/>
          <w:sz w:val="22"/>
        </w:rPr>
        <w:t>30 June</w:t>
      </w:r>
      <w:r w:rsidRPr="007F11DE">
        <w:rPr>
          <w:rFonts w:eastAsiaTheme="majorEastAsia" w:cs="Calibri Light"/>
          <w:b/>
          <w:bCs/>
          <w:color w:val="auto"/>
          <w:sz w:val="22"/>
        </w:rPr>
        <w:t xml:space="preserve"> 2023</w:t>
      </w:r>
      <w:r w:rsidRPr="007F11DE">
        <w:rPr>
          <w:rFonts w:eastAsiaTheme="majorEastAsia" w:cs="Calibri Light"/>
          <w:color w:val="auto"/>
          <w:sz w:val="22"/>
        </w:rPr>
        <w:t xml:space="preserve"> </w:t>
      </w:r>
      <w:r w:rsidRPr="007F11DE">
        <w:rPr>
          <w:rFonts w:eastAsiaTheme="majorEastAsia" w:cs="Calibri Light"/>
          <w:bCs/>
          <w:iCs/>
          <w:color w:val="auto"/>
          <w:sz w:val="22"/>
        </w:rPr>
        <w:t xml:space="preserve">to </w:t>
      </w:r>
      <w:r w:rsidRPr="007F11DE">
        <w:rPr>
          <w:rFonts w:eastAsiaTheme="majorEastAsia" w:cs="Calibri Light"/>
          <w:bCs/>
          <w:iCs/>
          <w:color w:val="034EA2" w:themeColor="text2"/>
          <w:sz w:val="22"/>
          <w:u w:val="single"/>
        </w:rPr>
        <w:t>procurement@eiturbanmobility.eu</w:t>
      </w:r>
    </w:p>
    <w:p w14:paraId="1CB4678C" w14:textId="77777777" w:rsidR="007F11DE" w:rsidRPr="007F11DE" w:rsidRDefault="007F11DE" w:rsidP="007F11DE">
      <w:pPr>
        <w:jc w:val="both"/>
        <w:rPr>
          <w:rFonts w:eastAsiaTheme="majorEastAsia" w:cs="Calibri Light"/>
          <w:bCs/>
          <w:iCs/>
          <w:color w:val="auto"/>
          <w:szCs w:val="20"/>
        </w:rPr>
      </w:pPr>
      <w:r w:rsidRPr="007F11DE">
        <w:rPr>
          <w:rFonts w:eastAsiaTheme="majorEastAsia" w:cs="Calibri Light"/>
          <w:bCs/>
          <w:iCs/>
          <w:color w:val="auto"/>
          <w:szCs w:val="20"/>
        </w:rPr>
        <w:t xml:space="preserve"> </w:t>
      </w:r>
    </w:p>
    <w:p w14:paraId="4FF53356" w14:textId="77777777" w:rsidR="007F11DE" w:rsidRPr="007F11DE" w:rsidRDefault="007F11DE" w:rsidP="007F11DE">
      <w:pPr>
        <w:spacing w:after="200" w:line="276" w:lineRule="auto"/>
        <w:rPr>
          <w:rFonts w:eastAsiaTheme="majorEastAsia" w:cs="Calibri Light"/>
          <w:bCs/>
          <w:iCs/>
          <w:color w:val="auto"/>
          <w:szCs w:val="20"/>
        </w:rPr>
      </w:pPr>
      <w:r w:rsidRPr="007F11DE">
        <w:rPr>
          <w:rFonts w:eastAsiaTheme="majorEastAsia" w:cs="Calibri Light"/>
          <w:bCs/>
          <w:iCs/>
          <w:color w:val="auto"/>
          <w:szCs w:val="20"/>
        </w:rPr>
        <w:br w:type="page"/>
      </w:r>
    </w:p>
    <w:p w14:paraId="0CBF3D0B" w14:textId="77777777" w:rsidR="007F11DE" w:rsidRPr="007F11DE" w:rsidRDefault="007F11DE" w:rsidP="007F11DE">
      <w:pPr>
        <w:keepNext/>
        <w:keepLines/>
        <w:spacing w:before="40" w:line="276" w:lineRule="auto"/>
        <w:ind w:left="720"/>
        <w:jc w:val="both"/>
        <w:outlineLvl w:val="6"/>
        <w:rPr>
          <w:rFonts w:asciiTheme="minorHAnsi" w:hAnsiTheme="minorHAnsi" w:cstheme="minorHAnsi"/>
          <w:b/>
          <w:bCs/>
          <w:color w:val="auto"/>
          <w:sz w:val="22"/>
        </w:rPr>
      </w:pPr>
      <w:r w:rsidRPr="007F11DE">
        <w:rPr>
          <w:rFonts w:asciiTheme="minorHAnsi" w:hAnsiTheme="minorHAnsi" w:cstheme="minorHAnsi"/>
          <w:b/>
          <w:bCs/>
          <w:color w:val="auto"/>
          <w:sz w:val="22"/>
        </w:rPr>
        <w:lastRenderedPageBreak/>
        <w:t>1. Personal Information</w:t>
      </w:r>
    </w:p>
    <w:tbl>
      <w:tblPr>
        <w:tblStyle w:val="TableGrid"/>
        <w:tblW w:w="0" w:type="auto"/>
        <w:tblLook w:val="04A0" w:firstRow="1" w:lastRow="0" w:firstColumn="1" w:lastColumn="0" w:noHBand="0" w:noVBand="1"/>
      </w:tblPr>
      <w:tblGrid>
        <w:gridCol w:w="4248"/>
        <w:gridCol w:w="4245"/>
      </w:tblGrid>
      <w:tr w:rsidR="007F11DE" w:rsidRPr="007F11DE" w14:paraId="666384F3"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1F957776"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 xml:space="preserve">Name:  </w:t>
            </w:r>
            <w:r w:rsidRPr="007F11DE">
              <w:rPr>
                <w:rFonts w:eastAsiaTheme="majorEastAsia" w:cs="Calibri Light"/>
                <w:b/>
                <w:bCs/>
                <w:iCs/>
                <w:color w:val="auto"/>
                <w:szCs w:val="20"/>
              </w:rPr>
              <w:tab/>
            </w:r>
          </w:p>
        </w:tc>
        <w:tc>
          <w:tcPr>
            <w:tcW w:w="4245" w:type="dxa"/>
            <w:tcBorders>
              <w:top w:val="single" w:sz="4" w:space="0" w:color="auto"/>
              <w:left w:val="single" w:sz="4" w:space="0" w:color="auto"/>
              <w:bottom w:val="single" w:sz="4" w:space="0" w:color="auto"/>
              <w:right w:val="single" w:sz="4" w:space="0" w:color="auto"/>
            </w:tcBorders>
            <w:hideMark/>
          </w:tcPr>
          <w:p w14:paraId="4414A0A4"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Surname:</w:t>
            </w:r>
          </w:p>
        </w:tc>
      </w:tr>
      <w:tr w:rsidR="007F11DE" w:rsidRPr="007F11DE" w14:paraId="3B1C2FC7"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12F04229"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Nationality/ies:</w:t>
            </w:r>
          </w:p>
        </w:tc>
        <w:tc>
          <w:tcPr>
            <w:tcW w:w="4245" w:type="dxa"/>
            <w:tcBorders>
              <w:top w:val="single" w:sz="4" w:space="0" w:color="auto"/>
              <w:left w:val="single" w:sz="4" w:space="0" w:color="auto"/>
              <w:bottom w:val="single" w:sz="4" w:space="0" w:color="auto"/>
              <w:right w:val="single" w:sz="4" w:space="0" w:color="auto"/>
            </w:tcBorders>
            <w:hideMark/>
          </w:tcPr>
          <w:p w14:paraId="2626D73E"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Country of Residence:</w:t>
            </w:r>
          </w:p>
        </w:tc>
      </w:tr>
      <w:tr w:rsidR="007F11DE" w:rsidRPr="007F11DE" w14:paraId="76E0F63D"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4361BF5B"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Email:</w:t>
            </w:r>
          </w:p>
        </w:tc>
        <w:tc>
          <w:tcPr>
            <w:tcW w:w="4245" w:type="dxa"/>
            <w:tcBorders>
              <w:top w:val="single" w:sz="4" w:space="0" w:color="auto"/>
              <w:left w:val="single" w:sz="4" w:space="0" w:color="auto"/>
              <w:bottom w:val="single" w:sz="4" w:space="0" w:color="auto"/>
              <w:right w:val="single" w:sz="4" w:space="0" w:color="auto"/>
            </w:tcBorders>
            <w:hideMark/>
          </w:tcPr>
          <w:p w14:paraId="17F6ECA3"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 xml:space="preserve">Mobile: </w:t>
            </w:r>
          </w:p>
        </w:tc>
      </w:tr>
      <w:tr w:rsidR="007F11DE" w:rsidRPr="007F11DE" w14:paraId="6B888812"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2F5377E0"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Gender:</w:t>
            </w:r>
          </w:p>
        </w:tc>
        <w:tc>
          <w:tcPr>
            <w:tcW w:w="4245" w:type="dxa"/>
            <w:tcBorders>
              <w:top w:val="single" w:sz="4" w:space="0" w:color="auto"/>
              <w:left w:val="single" w:sz="4" w:space="0" w:color="auto"/>
              <w:bottom w:val="single" w:sz="4" w:space="0" w:color="auto"/>
              <w:right w:val="single" w:sz="4" w:space="0" w:color="auto"/>
            </w:tcBorders>
            <w:hideMark/>
          </w:tcPr>
          <w:p w14:paraId="302A8DA4"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Mother Tongue/s:</w:t>
            </w:r>
          </w:p>
        </w:tc>
      </w:tr>
      <w:tr w:rsidR="007F11DE" w:rsidRPr="007F11DE" w14:paraId="28551184"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6FD8FCEB"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Languages:</w:t>
            </w:r>
          </w:p>
        </w:tc>
        <w:tc>
          <w:tcPr>
            <w:tcW w:w="4245" w:type="dxa"/>
            <w:tcBorders>
              <w:top w:val="single" w:sz="4" w:space="0" w:color="auto"/>
              <w:left w:val="single" w:sz="4" w:space="0" w:color="auto"/>
              <w:bottom w:val="single" w:sz="4" w:space="0" w:color="auto"/>
              <w:right w:val="single" w:sz="4" w:space="0" w:color="auto"/>
            </w:tcBorders>
            <w:hideMark/>
          </w:tcPr>
          <w:p w14:paraId="726BB03D"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English (C1 min):</w:t>
            </w:r>
          </w:p>
        </w:tc>
      </w:tr>
      <w:tr w:rsidR="007F11DE" w:rsidRPr="007F11DE" w14:paraId="749C5AEA" w14:textId="77777777" w:rsidTr="00D05404">
        <w:tc>
          <w:tcPr>
            <w:tcW w:w="8493" w:type="dxa"/>
            <w:gridSpan w:val="2"/>
            <w:tcBorders>
              <w:top w:val="single" w:sz="4" w:space="0" w:color="auto"/>
              <w:left w:val="single" w:sz="4" w:space="0" w:color="auto"/>
              <w:bottom w:val="single" w:sz="4" w:space="0" w:color="auto"/>
              <w:right w:val="single" w:sz="4" w:space="0" w:color="auto"/>
            </w:tcBorders>
            <w:hideMark/>
          </w:tcPr>
          <w:p w14:paraId="628DCA72" w14:textId="77777777" w:rsidR="007F11DE" w:rsidRPr="007F11DE" w:rsidRDefault="007F11DE" w:rsidP="007F11DE">
            <w:pPr>
              <w:rPr>
                <w:rFonts w:eastAsiaTheme="majorEastAsia" w:cs="Calibri Light"/>
                <w:b/>
                <w:bCs/>
                <w:iCs/>
                <w:color w:val="auto"/>
                <w:szCs w:val="20"/>
                <w:lang w:val="en-GB"/>
              </w:rPr>
            </w:pPr>
            <w:r w:rsidRPr="007F11DE">
              <w:rPr>
                <w:rFonts w:eastAsiaTheme="majorEastAsia" w:cs="Calibri Light"/>
                <w:b/>
                <w:bCs/>
                <w:iCs/>
                <w:color w:val="auto"/>
                <w:szCs w:val="20"/>
                <w:lang w:val="en-GB"/>
              </w:rPr>
              <w:t>Professional Web Profile: (i.e. LinkedIn, ResearchGate)</w:t>
            </w:r>
          </w:p>
        </w:tc>
      </w:tr>
    </w:tbl>
    <w:p w14:paraId="2D58CB9B" w14:textId="77777777" w:rsidR="007F11DE" w:rsidRPr="007F11DE" w:rsidRDefault="007F11DE" w:rsidP="007F11DE">
      <w:pPr>
        <w:keepNext/>
        <w:keepLines/>
        <w:spacing w:after="0" w:line="276" w:lineRule="auto"/>
        <w:jc w:val="both"/>
        <w:outlineLvl w:val="6"/>
        <w:rPr>
          <w:rFonts w:asciiTheme="majorHAnsi" w:eastAsiaTheme="majorEastAsia" w:hAnsiTheme="majorHAnsi" w:cstheme="majorBidi"/>
          <w:iCs/>
          <w:color w:val="004494"/>
          <w:sz w:val="32"/>
          <w:szCs w:val="32"/>
          <w:lang w:eastAsia="sv-SE"/>
        </w:rPr>
      </w:pPr>
    </w:p>
    <w:p w14:paraId="4287B1E1" w14:textId="77777777" w:rsidR="007F11DE" w:rsidRPr="007F11DE" w:rsidRDefault="007F11DE" w:rsidP="007F11DE">
      <w:pPr>
        <w:keepNext/>
        <w:keepLines/>
        <w:spacing w:before="40" w:line="276" w:lineRule="auto"/>
        <w:ind w:left="720"/>
        <w:jc w:val="both"/>
        <w:outlineLvl w:val="6"/>
        <w:rPr>
          <w:rFonts w:asciiTheme="minorHAnsi" w:hAnsiTheme="minorHAnsi" w:cstheme="minorHAnsi"/>
          <w:b/>
          <w:bCs/>
          <w:color w:val="auto"/>
          <w:sz w:val="22"/>
        </w:rPr>
      </w:pPr>
      <w:r w:rsidRPr="007F11DE">
        <w:rPr>
          <w:rFonts w:asciiTheme="minorHAnsi" w:hAnsiTheme="minorHAnsi" w:cstheme="minorHAnsi"/>
          <w:b/>
          <w:bCs/>
          <w:color w:val="auto"/>
          <w:sz w:val="22"/>
        </w:rPr>
        <w:t>2. Knowledge Sharing Expertise</w:t>
      </w:r>
    </w:p>
    <w:bookmarkEnd w:id="17"/>
    <w:p w14:paraId="6ABFE3E5" w14:textId="77777777" w:rsidR="007F11DE" w:rsidRPr="007F11DE" w:rsidRDefault="007F11DE" w:rsidP="007F11DE">
      <w:pPr>
        <w:spacing w:after="0"/>
        <w:rPr>
          <w:rFonts w:eastAsiaTheme="majorEastAsia" w:cs="Calibri Light"/>
          <w:color w:val="auto"/>
          <w:sz w:val="22"/>
        </w:rPr>
      </w:pPr>
      <w:r w:rsidRPr="007F11DE">
        <w:rPr>
          <w:rFonts w:eastAsiaTheme="majorEastAsia" w:cs="Calibri Light"/>
          <w:color w:val="auto"/>
          <w:sz w:val="22"/>
        </w:rPr>
        <w:t xml:space="preserve">2.1 Ability to draw out, support the verbalisation and documentation based on evidence collected. </w:t>
      </w:r>
    </w:p>
    <w:tbl>
      <w:tblPr>
        <w:tblStyle w:val="TableGrid"/>
        <w:tblW w:w="0" w:type="auto"/>
        <w:tblLook w:val="04A0" w:firstRow="1" w:lastRow="0" w:firstColumn="1" w:lastColumn="0" w:noHBand="0" w:noVBand="1"/>
      </w:tblPr>
      <w:tblGrid>
        <w:gridCol w:w="8493"/>
      </w:tblGrid>
      <w:tr w:rsidR="007F11DE" w:rsidRPr="007F11DE" w14:paraId="57C0F150" w14:textId="77777777" w:rsidTr="00D05404">
        <w:tc>
          <w:tcPr>
            <w:tcW w:w="8493" w:type="dxa"/>
            <w:tcBorders>
              <w:top w:val="single" w:sz="4" w:space="0" w:color="auto"/>
              <w:left w:val="single" w:sz="4" w:space="0" w:color="auto"/>
              <w:bottom w:val="single" w:sz="4" w:space="0" w:color="auto"/>
              <w:right w:val="single" w:sz="4" w:space="0" w:color="auto"/>
            </w:tcBorders>
          </w:tcPr>
          <w:p w14:paraId="5E96BC41" w14:textId="77777777" w:rsidR="007F11DE" w:rsidRPr="007F11DE" w:rsidRDefault="007F11DE" w:rsidP="007F11DE">
            <w:pPr>
              <w:rPr>
                <w:rFonts w:eastAsiaTheme="majorEastAsia" w:cs="Calibri Light"/>
                <w:bCs/>
                <w:iCs/>
                <w:color w:val="auto"/>
                <w:sz w:val="22"/>
                <w:lang w:val="en-GB"/>
              </w:rPr>
            </w:pPr>
            <w:r w:rsidRPr="007F11DE">
              <w:rPr>
                <w:rFonts w:ascii="Calibri" w:eastAsia="Calibri" w:hAnsi="Calibri" w:cs="Calibri"/>
                <w:i/>
                <w:iCs/>
                <w:color w:val="000000"/>
                <w:sz w:val="19"/>
                <w:szCs w:val="19"/>
              </w:rPr>
              <w:t>Max. 300 words</w:t>
            </w:r>
          </w:p>
        </w:tc>
      </w:tr>
    </w:tbl>
    <w:p w14:paraId="1FF672E4" w14:textId="77777777" w:rsidR="007F11DE" w:rsidRPr="007F11DE" w:rsidRDefault="007F11DE" w:rsidP="007F11DE">
      <w:pPr>
        <w:jc w:val="both"/>
        <w:rPr>
          <w:rFonts w:eastAsiaTheme="majorEastAsia" w:cs="Calibri Light"/>
          <w:color w:val="auto"/>
          <w:sz w:val="22"/>
        </w:rPr>
      </w:pPr>
    </w:p>
    <w:p w14:paraId="4CA24CB9" w14:textId="77777777" w:rsidR="007F11DE" w:rsidRPr="007F11DE" w:rsidRDefault="007F11DE" w:rsidP="007F11DE">
      <w:pPr>
        <w:spacing w:after="0"/>
        <w:jc w:val="both"/>
        <w:rPr>
          <w:rFonts w:eastAsiaTheme="majorEastAsia" w:cs="Calibri Light"/>
          <w:bCs/>
          <w:iCs/>
          <w:color w:val="auto"/>
          <w:sz w:val="22"/>
        </w:rPr>
      </w:pPr>
      <w:r w:rsidRPr="007F11DE">
        <w:rPr>
          <w:rFonts w:eastAsiaTheme="majorEastAsia" w:cs="Calibri Light"/>
          <w:color w:val="auto"/>
          <w:sz w:val="22"/>
        </w:rPr>
        <w:t xml:space="preserve">2.2 Experience in evaluation, monitoring, assessment of projects across their lifecycle – ideation, conceptualisation, design, delivery, acceleration and commercialisation </w:t>
      </w:r>
    </w:p>
    <w:tbl>
      <w:tblPr>
        <w:tblStyle w:val="TableGrid"/>
        <w:tblW w:w="0" w:type="auto"/>
        <w:tblLook w:val="04A0" w:firstRow="1" w:lastRow="0" w:firstColumn="1" w:lastColumn="0" w:noHBand="0" w:noVBand="1"/>
      </w:tblPr>
      <w:tblGrid>
        <w:gridCol w:w="8493"/>
      </w:tblGrid>
      <w:tr w:rsidR="007F11DE" w:rsidRPr="007F11DE" w14:paraId="330D4FAB" w14:textId="77777777" w:rsidTr="00D05404">
        <w:tc>
          <w:tcPr>
            <w:tcW w:w="8493" w:type="dxa"/>
            <w:tcBorders>
              <w:top w:val="single" w:sz="4" w:space="0" w:color="auto"/>
              <w:left w:val="single" w:sz="4" w:space="0" w:color="auto"/>
              <w:bottom w:val="single" w:sz="4" w:space="0" w:color="auto"/>
              <w:right w:val="single" w:sz="4" w:space="0" w:color="auto"/>
            </w:tcBorders>
          </w:tcPr>
          <w:p w14:paraId="09664262" w14:textId="77777777" w:rsidR="007F11DE" w:rsidRPr="007F11DE" w:rsidRDefault="007F11DE" w:rsidP="007F11DE">
            <w:pPr>
              <w:rPr>
                <w:rFonts w:eastAsiaTheme="majorEastAsia" w:cs="Calibri Light"/>
                <w:b/>
                <w:bCs/>
                <w:iCs/>
                <w:color w:val="auto"/>
                <w:sz w:val="22"/>
                <w:lang w:val="en-GB"/>
              </w:rPr>
            </w:pPr>
            <w:r w:rsidRPr="007F11DE">
              <w:rPr>
                <w:rFonts w:ascii="Calibri" w:eastAsia="Calibri" w:hAnsi="Calibri" w:cs="Calibri"/>
                <w:i/>
                <w:iCs/>
                <w:color w:val="000000"/>
                <w:sz w:val="19"/>
                <w:szCs w:val="19"/>
              </w:rPr>
              <w:t>Max. 300 words</w:t>
            </w:r>
          </w:p>
        </w:tc>
      </w:tr>
    </w:tbl>
    <w:p w14:paraId="20B61117" w14:textId="77777777" w:rsidR="007F11DE" w:rsidRPr="007F11DE" w:rsidRDefault="007F11DE" w:rsidP="007F11DE">
      <w:pPr>
        <w:jc w:val="both"/>
        <w:rPr>
          <w:rFonts w:eastAsiaTheme="majorEastAsia" w:cs="Calibri Light"/>
          <w:color w:val="auto"/>
          <w:sz w:val="22"/>
        </w:rPr>
      </w:pPr>
    </w:p>
    <w:p w14:paraId="03BA5B27" w14:textId="77777777" w:rsidR="007F11DE" w:rsidRPr="007F11DE" w:rsidRDefault="007F11DE" w:rsidP="007F11DE">
      <w:pPr>
        <w:spacing w:after="0"/>
        <w:jc w:val="both"/>
        <w:rPr>
          <w:rFonts w:eastAsiaTheme="majorEastAsia" w:cs="Calibri Light"/>
          <w:color w:val="auto"/>
          <w:sz w:val="22"/>
        </w:rPr>
      </w:pPr>
      <w:r w:rsidRPr="007F11DE">
        <w:rPr>
          <w:rFonts w:eastAsiaTheme="majorEastAsia" w:cs="Calibri Light"/>
          <w:color w:val="auto"/>
          <w:sz w:val="22"/>
        </w:rPr>
        <w:t>2.3 Ability to write and edit clear and concise reports based on evidence collected.</w:t>
      </w:r>
    </w:p>
    <w:tbl>
      <w:tblPr>
        <w:tblStyle w:val="TableGrid"/>
        <w:tblW w:w="0" w:type="auto"/>
        <w:tblLook w:val="04A0" w:firstRow="1" w:lastRow="0" w:firstColumn="1" w:lastColumn="0" w:noHBand="0" w:noVBand="1"/>
      </w:tblPr>
      <w:tblGrid>
        <w:gridCol w:w="8493"/>
      </w:tblGrid>
      <w:tr w:rsidR="007F11DE" w:rsidRPr="007F11DE" w14:paraId="18B9C0FA" w14:textId="77777777" w:rsidTr="00D05404">
        <w:tc>
          <w:tcPr>
            <w:tcW w:w="8493" w:type="dxa"/>
            <w:tcBorders>
              <w:top w:val="single" w:sz="4" w:space="0" w:color="auto"/>
              <w:left w:val="single" w:sz="4" w:space="0" w:color="auto"/>
              <w:bottom w:val="single" w:sz="4" w:space="0" w:color="auto"/>
              <w:right w:val="single" w:sz="4" w:space="0" w:color="auto"/>
            </w:tcBorders>
          </w:tcPr>
          <w:p w14:paraId="1F4798B3" w14:textId="77777777" w:rsidR="007F11DE" w:rsidRPr="007F11DE" w:rsidRDefault="007F11DE" w:rsidP="007F11DE">
            <w:pPr>
              <w:rPr>
                <w:rFonts w:eastAsiaTheme="majorEastAsia" w:cs="Calibri Light"/>
                <w:bCs/>
                <w:iCs/>
                <w:color w:val="auto"/>
                <w:sz w:val="22"/>
                <w:lang w:val="en-GB"/>
              </w:rPr>
            </w:pPr>
            <w:r w:rsidRPr="007F11DE">
              <w:rPr>
                <w:rFonts w:ascii="Calibri" w:eastAsia="Calibri" w:hAnsi="Calibri" w:cs="Calibri"/>
                <w:i/>
                <w:iCs/>
                <w:color w:val="000000"/>
                <w:sz w:val="19"/>
                <w:szCs w:val="19"/>
              </w:rPr>
              <w:t>Max. 300 words</w:t>
            </w:r>
          </w:p>
        </w:tc>
      </w:tr>
    </w:tbl>
    <w:p w14:paraId="292D0845" w14:textId="77777777" w:rsidR="007F11DE" w:rsidRPr="007F11DE" w:rsidRDefault="007F11DE" w:rsidP="007F11DE">
      <w:pPr>
        <w:keepNext/>
        <w:keepLines/>
        <w:spacing w:before="40" w:after="0" w:line="276" w:lineRule="auto"/>
        <w:jc w:val="both"/>
        <w:outlineLvl w:val="6"/>
        <w:rPr>
          <w:rFonts w:asciiTheme="minorHAnsi" w:hAnsiTheme="minorHAnsi"/>
          <w:color w:val="auto"/>
          <w:sz w:val="22"/>
        </w:rPr>
      </w:pPr>
    </w:p>
    <w:p w14:paraId="3FA3038D" w14:textId="77777777" w:rsidR="007F11DE" w:rsidRPr="007F11DE" w:rsidRDefault="007F11DE" w:rsidP="007F11DE">
      <w:pPr>
        <w:keepNext/>
        <w:keepLines/>
        <w:spacing w:before="40" w:line="276" w:lineRule="auto"/>
        <w:jc w:val="both"/>
        <w:outlineLvl w:val="6"/>
        <w:rPr>
          <w:rFonts w:asciiTheme="minorHAnsi" w:eastAsiaTheme="majorEastAsia" w:hAnsiTheme="minorHAnsi" w:cstheme="majorBidi"/>
          <w:iCs/>
          <w:color w:val="004494"/>
          <w:sz w:val="32"/>
        </w:rPr>
      </w:pPr>
      <w:r w:rsidRPr="007F11DE">
        <w:rPr>
          <w:rFonts w:asciiTheme="minorHAnsi" w:hAnsiTheme="minorHAnsi"/>
          <w:color w:val="auto"/>
          <w:sz w:val="22"/>
        </w:rPr>
        <w:t xml:space="preserve">CV </w:t>
      </w:r>
    </w:p>
    <w:p w14:paraId="6BCC12CF" w14:textId="77777777" w:rsidR="007F11DE" w:rsidRPr="007F11DE" w:rsidRDefault="007F11DE" w:rsidP="007F11DE">
      <w:pPr>
        <w:rPr>
          <w:rFonts w:eastAsiaTheme="majorEastAsia" w:cs="Calibri Light"/>
          <w:bCs/>
          <w:iCs/>
          <w:color w:val="auto"/>
          <w:sz w:val="22"/>
        </w:rPr>
      </w:pPr>
      <w:r w:rsidRPr="007F11DE">
        <w:rPr>
          <w:rFonts w:eastAsiaTheme="majorEastAsia" w:cs="Calibri Light"/>
          <w:bCs/>
          <w:iCs/>
          <w:color w:val="auto"/>
          <w:sz w:val="22"/>
        </w:rPr>
        <w:t>Please include your CV. Then save the entire document as a single file.</w:t>
      </w:r>
    </w:p>
    <w:p w14:paraId="0EFA8032" w14:textId="77777777" w:rsidR="007F11DE" w:rsidRPr="007F11DE" w:rsidRDefault="007F11DE" w:rsidP="007F11DE">
      <w:pPr>
        <w:spacing w:after="200" w:line="276" w:lineRule="auto"/>
        <w:rPr>
          <w:rFonts w:eastAsiaTheme="majorEastAsia" w:cs="Calibri Light"/>
          <w:bCs/>
          <w:iCs/>
          <w:color w:val="auto"/>
          <w:sz w:val="22"/>
        </w:rPr>
      </w:pPr>
      <w:r w:rsidRPr="007F11DE">
        <w:rPr>
          <w:rFonts w:eastAsiaTheme="majorEastAsia" w:cs="Calibri Light"/>
          <w:bCs/>
          <w:iCs/>
          <w:color w:val="auto"/>
          <w:sz w:val="22"/>
        </w:rPr>
        <w:br w:type="page"/>
      </w:r>
    </w:p>
    <w:p w14:paraId="3B14AE58" w14:textId="77777777" w:rsidR="007F11DE" w:rsidRPr="007F11DE" w:rsidRDefault="007F11DE" w:rsidP="007F11DE">
      <w:pPr>
        <w:keepNext/>
        <w:keepLines/>
        <w:numPr>
          <w:ilvl w:val="1"/>
          <w:numId w:val="27"/>
        </w:numPr>
        <w:spacing w:after="120"/>
        <w:ind w:left="426" w:right="-2" w:hanging="360"/>
        <w:jc w:val="both"/>
        <w:outlineLvl w:val="1"/>
        <w:rPr>
          <w:rFonts w:eastAsia="Times New Roman" w:cstheme="majorBidi"/>
          <w:b/>
          <w:bCs/>
          <w:color w:val="034EA2" w:themeColor="text2"/>
          <w:sz w:val="28"/>
          <w:szCs w:val="26"/>
          <w:lang w:eastAsia="sv-SE"/>
        </w:rPr>
      </w:pPr>
      <w:r w:rsidRPr="007F11DE">
        <w:rPr>
          <w:rFonts w:eastAsia="Times New Roman" w:cstheme="majorBidi"/>
          <w:b/>
          <w:bCs/>
          <w:color w:val="034EA2" w:themeColor="text2"/>
          <w:sz w:val="28"/>
          <w:szCs w:val="26"/>
          <w:lang w:eastAsia="sv-SE"/>
        </w:rPr>
        <w:lastRenderedPageBreak/>
        <w:t xml:space="preserve"> </w:t>
      </w:r>
      <w:bookmarkStart w:id="18" w:name="_Toc129690770"/>
      <w:bookmarkStart w:id="19" w:name="_Toc129773681"/>
      <w:r w:rsidRPr="007F11DE">
        <w:rPr>
          <w:rFonts w:eastAsia="Times New Roman" w:cstheme="majorBidi"/>
          <w:b/>
          <w:bCs/>
          <w:color w:val="034EA2" w:themeColor="text2"/>
          <w:sz w:val="28"/>
          <w:szCs w:val="26"/>
          <w:lang w:eastAsia="sv-SE"/>
        </w:rPr>
        <w:t>Annex 4 – Expression of interest – External Observer</w:t>
      </w:r>
      <w:bookmarkEnd w:id="18"/>
      <w:bookmarkEnd w:id="19"/>
    </w:p>
    <w:p w14:paraId="237137F1"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The Expert EoI form will help ensure EIT Urban Mobility choses the right experts for the right tasks. The following information is mandatory to be included.</w:t>
      </w:r>
    </w:p>
    <w:p w14:paraId="497BE773" w14:textId="77777777" w:rsidR="007F11DE" w:rsidRPr="007F11DE" w:rsidRDefault="007F11DE" w:rsidP="007F11DE">
      <w:pPr>
        <w:numPr>
          <w:ilvl w:val="0"/>
          <w:numId w:val="36"/>
        </w:numPr>
        <w:contextualSpacing/>
        <w:jc w:val="both"/>
        <w:rPr>
          <w:rFonts w:eastAsiaTheme="majorEastAsia" w:cs="Calibri Light"/>
          <w:bCs/>
          <w:iCs/>
          <w:color w:val="auto"/>
          <w:sz w:val="22"/>
        </w:rPr>
      </w:pPr>
      <w:r w:rsidRPr="007F11DE">
        <w:rPr>
          <w:rFonts w:eastAsiaTheme="majorEastAsia" w:cs="Calibri Light"/>
          <w:bCs/>
          <w:iCs/>
          <w:color w:val="auto"/>
          <w:sz w:val="22"/>
        </w:rPr>
        <w:t>Personal information for contact purposes</w:t>
      </w:r>
    </w:p>
    <w:p w14:paraId="316B0AE2" w14:textId="77777777" w:rsidR="007F11DE" w:rsidRPr="007F11DE" w:rsidRDefault="007F11DE" w:rsidP="007F11DE">
      <w:pPr>
        <w:numPr>
          <w:ilvl w:val="0"/>
          <w:numId w:val="36"/>
        </w:numPr>
        <w:contextualSpacing/>
        <w:jc w:val="both"/>
        <w:rPr>
          <w:rFonts w:eastAsiaTheme="majorEastAsia" w:cs="Calibri Light"/>
          <w:bCs/>
          <w:iCs/>
          <w:color w:val="auto"/>
          <w:sz w:val="22"/>
        </w:rPr>
      </w:pPr>
      <w:r w:rsidRPr="007F11DE">
        <w:rPr>
          <w:rFonts w:eastAsiaTheme="majorEastAsia" w:cs="Calibri Light"/>
          <w:bCs/>
          <w:iCs/>
          <w:color w:val="auto"/>
          <w:sz w:val="22"/>
        </w:rPr>
        <w:t>Description of main skills and evidence of the expertise. Please keep to the word limit in each text box.  If a section is not specific to your expertise, please insert “Not Applicable” in that text box. This will not adversely impact our assessment of your primary skills and expertise.</w:t>
      </w:r>
    </w:p>
    <w:p w14:paraId="728D4D5A" w14:textId="77777777"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Once the EoI has been filled in, before the submission Experts are requested to:</w:t>
      </w:r>
    </w:p>
    <w:p w14:paraId="31DD59F3" w14:textId="77777777" w:rsidR="007F11DE" w:rsidRPr="007F11DE" w:rsidRDefault="007F11DE" w:rsidP="007F11DE">
      <w:pPr>
        <w:numPr>
          <w:ilvl w:val="0"/>
          <w:numId w:val="37"/>
        </w:numPr>
        <w:contextualSpacing/>
        <w:jc w:val="both"/>
        <w:rPr>
          <w:rFonts w:eastAsiaTheme="majorEastAsia" w:cs="Calibri Light"/>
          <w:bCs/>
          <w:iCs/>
          <w:color w:val="auto"/>
          <w:sz w:val="22"/>
        </w:rPr>
      </w:pPr>
      <w:r w:rsidRPr="007F11DE">
        <w:rPr>
          <w:rFonts w:eastAsiaTheme="majorEastAsia" w:cs="Calibri Light"/>
          <w:bCs/>
          <w:iCs/>
          <w:color w:val="auto"/>
          <w:sz w:val="22"/>
        </w:rPr>
        <w:t xml:space="preserve">Attach a CV to the application. </w:t>
      </w:r>
    </w:p>
    <w:p w14:paraId="13D09A9E" w14:textId="77777777" w:rsidR="007F11DE" w:rsidRPr="007F11DE" w:rsidRDefault="007F11DE" w:rsidP="007F11DE">
      <w:pPr>
        <w:numPr>
          <w:ilvl w:val="0"/>
          <w:numId w:val="37"/>
        </w:numPr>
        <w:contextualSpacing/>
        <w:jc w:val="both"/>
        <w:rPr>
          <w:rFonts w:eastAsiaTheme="majorEastAsia" w:cs="Calibri Light"/>
          <w:bCs/>
          <w:iCs/>
          <w:color w:val="auto"/>
          <w:sz w:val="22"/>
        </w:rPr>
      </w:pPr>
      <w:r w:rsidRPr="007F11DE">
        <w:rPr>
          <w:rFonts w:eastAsiaTheme="majorEastAsia" w:cs="Calibri Light"/>
          <w:bCs/>
          <w:iCs/>
          <w:color w:val="auto"/>
          <w:sz w:val="22"/>
        </w:rPr>
        <w:t xml:space="preserve">Save the entire document as one single file in .pdf format. </w:t>
      </w:r>
    </w:p>
    <w:p w14:paraId="44C862FC" w14:textId="41AD2631" w:rsidR="007F11DE" w:rsidRPr="007F11DE" w:rsidRDefault="007F11DE" w:rsidP="007F11DE">
      <w:pPr>
        <w:jc w:val="both"/>
        <w:rPr>
          <w:rFonts w:eastAsiaTheme="majorEastAsia" w:cs="Calibri Light"/>
          <w:bCs/>
          <w:iCs/>
          <w:color w:val="auto"/>
          <w:sz w:val="22"/>
        </w:rPr>
      </w:pPr>
      <w:r w:rsidRPr="007F11DE">
        <w:rPr>
          <w:rFonts w:eastAsiaTheme="majorEastAsia" w:cs="Calibri Light"/>
          <w:bCs/>
          <w:iCs/>
          <w:color w:val="auto"/>
          <w:sz w:val="22"/>
        </w:rPr>
        <w:t xml:space="preserve">Completed Expressions of Interest should be submitted to the EIT Urban Mobility Secretariat by </w:t>
      </w:r>
      <w:r w:rsidR="004B407D">
        <w:rPr>
          <w:rFonts w:eastAsiaTheme="majorEastAsia" w:cs="Calibri Light"/>
          <w:b/>
          <w:bCs/>
          <w:color w:val="auto"/>
          <w:sz w:val="22"/>
        </w:rPr>
        <w:t>30 June</w:t>
      </w:r>
      <w:r w:rsidRPr="007F11DE">
        <w:rPr>
          <w:rFonts w:eastAsiaTheme="majorEastAsia" w:cs="Calibri Light"/>
          <w:b/>
          <w:bCs/>
          <w:color w:val="auto"/>
          <w:sz w:val="22"/>
        </w:rPr>
        <w:t xml:space="preserve"> 2023</w:t>
      </w:r>
      <w:r w:rsidRPr="007F11DE">
        <w:rPr>
          <w:rFonts w:eastAsiaTheme="majorEastAsia" w:cs="Calibri Light"/>
          <w:color w:val="auto"/>
          <w:sz w:val="22"/>
        </w:rPr>
        <w:t xml:space="preserve"> </w:t>
      </w:r>
      <w:r w:rsidRPr="007F11DE">
        <w:rPr>
          <w:rFonts w:eastAsiaTheme="majorEastAsia" w:cs="Calibri Light"/>
          <w:bCs/>
          <w:iCs/>
          <w:color w:val="auto"/>
          <w:sz w:val="22"/>
        </w:rPr>
        <w:t xml:space="preserve">to </w:t>
      </w:r>
      <w:r w:rsidRPr="007F11DE">
        <w:rPr>
          <w:rFonts w:eastAsiaTheme="majorEastAsia" w:cs="Calibri Light"/>
          <w:bCs/>
          <w:iCs/>
          <w:color w:val="034EA2" w:themeColor="text2"/>
          <w:sz w:val="22"/>
          <w:u w:val="single"/>
        </w:rPr>
        <w:t>procurement@eiturbanmobility.eu</w:t>
      </w:r>
    </w:p>
    <w:p w14:paraId="568A313E" w14:textId="77777777" w:rsidR="007F11DE" w:rsidRPr="007F11DE" w:rsidRDefault="007F11DE" w:rsidP="007F11DE">
      <w:pPr>
        <w:keepNext/>
        <w:keepLines/>
        <w:spacing w:before="40" w:line="276" w:lineRule="auto"/>
        <w:ind w:left="720"/>
        <w:jc w:val="both"/>
        <w:outlineLvl w:val="6"/>
        <w:rPr>
          <w:rFonts w:asciiTheme="minorHAnsi" w:hAnsiTheme="minorHAnsi" w:cstheme="minorHAnsi"/>
          <w:b/>
          <w:bCs/>
          <w:color w:val="auto"/>
          <w:sz w:val="22"/>
        </w:rPr>
      </w:pPr>
      <w:r w:rsidRPr="007F11DE">
        <w:rPr>
          <w:rFonts w:asciiTheme="minorHAnsi" w:hAnsiTheme="minorHAnsi" w:cstheme="minorHAnsi"/>
          <w:b/>
          <w:bCs/>
          <w:color w:val="auto"/>
          <w:sz w:val="22"/>
        </w:rPr>
        <w:t>1. Personal Information</w:t>
      </w:r>
    </w:p>
    <w:tbl>
      <w:tblPr>
        <w:tblStyle w:val="TableGrid"/>
        <w:tblW w:w="0" w:type="auto"/>
        <w:tblLook w:val="04A0" w:firstRow="1" w:lastRow="0" w:firstColumn="1" w:lastColumn="0" w:noHBand="0" w:noVBand="1"/>
      </w:tblPr>
      <w:tblGrid>
        <w:gridCol w:w="4248"/>
        <w:gridCol w:w="4245"/>
      </w:tblGrid>
      <w:tr w:rsidR="007F11DE" w:rsidRPr="007F11DE" w14:paraId="3E4CF7E8"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0E8FED3F"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 xml:space="preserve">Name:  </w:t>
            </w:r>
            <w:r w:rsidRPr="007F11DE">
              <w:rPr>
                <w:rFonts w:eastAsiaTheme="majorEastAsia" w:cs="Calibri Light"/>
                <w:b/>
                <w:bCs/>
                <w:iCs/>
                <w:color w:val="auto"/>
                <w:szCs w:val="20"/>
              </w:rPr>
              <w:tab/>
            </w:r>
          </w:p>
        </w:tc>
        <w:tc>
          <w:tcPr>
            <w:tcW w:w="4245" w:type="dxa"/>
            <w:tcBorders>
              <w:top w:val="single" w:sz="4" w:space="0" w:color="auto"/>
              <w:left w:val="single" w:sz="4" w:space="0" w:color="auto"/>
              <w:bottom w:val="single" w:sz="4" w:space="0" w:color="auto"/>
              <w:right w:val="single" w:sz="4" w:space="0" w:color="auto"/>
            </w:tcBorders>
            <w:hideMark/>
          </w:tcPr>
          <w:p w14:paraId="428D3592"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Surname:</w:t>
            </w:r>
          </w:p>
        </w:tc>
      </w:tr>
      <w:tr w:rsidR="007F11DE" w:rsidRPr="007F11DE" w14:paraId="2A1C5440"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29CF5F44"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Nationality/ies:</w:t>
            </w:r>
          </w:p>
        </w:tc>
        <w:tc>
          <w:tcPr>
            <w:tcW w:w="4245" w:type="dxa"/>
            <w:tcBorders>
              <w:top w:val="single" w:sz="4" w:space="0" w:color="auto"/>
              <w:left w:val="single" w:sz="4" w:space="0" w:color="auto"/>
              <w:bottom w:val="single" w:sz="4" w:space="0" w:color="auto"/>
              <w:right w:val="single" w:sz="4" w:space="0" w:color="auto"/>
            </w:tcBorders>
            <w:hideMark/>
          </w:tcPr>
          <w:p w14:paraId="13868155"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Country of Residence:</w:t>
            </w:r>
          </w:p>
        </w:tc>
      </w:tr>
      <w:tr w:rsidR="007F11DE" w:rsidRPr="007F11DE" w14:paraId="7A97A907"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1BD8E1D6"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Email:</w:t>
            </w:r>
          </w:p>
        </w:tc>
        <w:tc>
          <w:tcPr>
            <w:tcW w:w="4245" w:type="dxa"/>
            <w:tcBorders>
              <w:top w:val="single" w:sz="4" w:space="0" w:color="auto"/>
              <w:left w:val="single" w:sz="4" w:space="0" w:color="auto"/>
              <w:bottom w:val="single" w:sz="4" w:space="0" w:color="auto"/>
              <w:right w:val="single" w:sz="4" w:space="0" w:color="auto"/>
            </w:tcBorders>
            <w:hideMark/>
          </w:tcPr>
          <w:p w14:paraId="6A5C8643"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 xml:space="preserve">Mobile: </w:t>
            </w:r>
          </w:p>
        </w:tc>
      </w:tr>
      <w:tr w:rsidR="007F11DE" w:rsidRPr="007F11DE" w14:paraId="372F7437"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273C78F1"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Gender:</w:t>
            </w:r>
          </w:p>
        </w:tc>
        <w:tc>
          <w:tcPr>
            <w:tcW w:w="4245" w:type="dxa"/>
            <w:tcBorders>
              <w:top w:val="single" w:sz="4" w:space="0" w:color="auto"/>
              <w:left w:val="single" w:sz="4" w:space="0" w:color="auto"/>
              <w:bottom w:val="single" w:sz="4" w:space="0" w:color="auto"/>
              <w:right w:val="single" w:sz="4" w:space="0" w:color="auto"/>
            </w:tcBorders>
            <w:hideMark/>
          </w:tcPr>
          <w:p w14:paraId="55F871B8"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Mother Tongue/s:</w:t>
            </w:r>
          </w:p>
        </w:tc>
      </w:tr>
      <w:tr w:rsidR="007F11DE" w:rsidRPr="007F11DE" w14:paraId="0FA57538" w14:textId="77777777" w:rsidTr="00D05404">
        <w:tc>
          <w:tcPr>
            <w:tcW w:w="4248" w:type="dxa"/>
            <w:tcBorders>
              <w:top w:val="single" w:sz="4" w:space="0" w:color="auto"/>
              <w:left w:val="single" w:sz="4" w:space="0" w:color="auto"/>
              <w:bottom w:val="single" w:sz="4" w:space="0" w:color="auto"/>
              <w:right w:val="single" w:sz="4" w:space="0" w:color="auto"/>
            </w:tcBorders>
            <w:hideMark/>
          </w:tcPr>
          <w:p w14:paraId="328A29B0"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Language/s:</w:t>
            </w:r>
          </w:p>
        </w:tc>
        <w:tc>
          <w:tcPr>
            <w:tcW w:w="4245" w:type="dxa"/>
            <w:tcBorders>
              <w:top w:val="single" w:sz="4" w:space="0" w:color="auto"/>
              <w:left w:val="single" w:sz="4" w:space="0" w:color="auto"/>
              <w:bottom w:val="single" w:sz="4" w:space="0" w:color="auto"/>
              <w:right w:val="single" w:sz="4" w:space="0" w:color="auto"/>
            </w:tcBorders>
            <w:hideMark/>
          </w:tcPr>
          <w:p w14:paraId="796E1841" w14:textId="77777777" w:rsidR="007F11DE" w:rsidRPr="007F11DE" w:rsidRDefault="007F11DE" w:rsidP="007F11DE">
            <w:pPr>
              <w:rPr>
                <w:rFonts w:eastAsiaTheme="majorEastAsia" w:cs="Calibri Light"/>
                <w:b/>
                <w:bCs/>
                <w:iCs/>
                <w:color w:val="auto"/>
                <w:szCs w:val="20"/>
              </w:rPr>
            </w:pPr>
            <w:r w:rsidRPr="007F11DE">
              <w:rPr>
                <w:rFonts w:eastAsiaTheme="majorEastAsia" w:cs="Calibri Light"/>
                <w:b/>
                <w:bCs/>
                <w:iCs/>
                <w:color w:val="auto"/>
                <w:szCs w:val="20"/>
              </w:rPr>
              <w:t>English (C1 min):</w:t>
            </w:r>
          </w:p>
        </w:tc>
      </w:tr>
      <w:tr w:rsidR="007F11DE" w:rsidRPr="007F11DE" w14:paraId="5077EBB7" w14:textId="77777777" w:rsidTr="00D05404">
        <w:tc>
          <w:tcPr>
            <w:tcW w:w="8493" w:type="dxa"/>
            <w:gridSpan w:val="2"/>
            <w:tcBorders>
              <w:top w:val="single" w:sz="4" w:space="0" w:color="auto"/>
              <w:left w:val="single" w:sz="4" w:space="0" w:color="auto"/>
              <w:bottom w:val="single" w:sz="4" w:space="0" w:color="auto"/>
              <w:right w:val="single" w:sz="4" w:space="0" w:color="auto"/>
            </w:tcBorders>
            <w:hideMark/>
          </w:tcPr>
          <w:p w14:paraId="598EA5B5" w14:textId="77777777" w:rsidR="007F11DE" w:rsidRPr="007F11DE" w:rsidRDefault="007F11DE" w:rsidP="007F11DE">
            <w:pPr>
              <w:rPr>
                <w:rFonts w:eastAsiaTheme="majorEastAsia" w:cs="Calibri Light"/>
                <w:b/>
                <w:bCs/>
                <w:iCs/>
                <w:color w:val="auto"/>
                <w:szCs w:val="20"/>
                <w:lang w:val="en-GB"/>
              </w:rPr>
            </w:pPr>
            <w:r w:rsidRPr="007F11DE">
              <w:rPr>
                <w:rFonts w:eastAsiaTheme="majorEastAsia" w:cs="Calibri Light"/>
                <w:b/>
                <w:bCs/>
                <w:iCs/>
                <w:color w:val="auto"/>
                <w:szCs w:val="20"/>
                <w:lang w:val="en-GB"/>
              </w:rPr>
              <w:t>Professional Web Profile: (i.e. LinkedIn, ResearchGate)</w:t>
            </w:r>
          </w:p>
        </w:tc>
      </w:tr>
    </w:tbl>
    <w:p w14:paraId="239AB8F4" w14:textId="77777777" w:rsidR="007F11DE" w:rsidRPr="007F11DE" w:rsidRDefault="007F11DE" w:rsidP="007F11DE">
      <w:pPr>
        <w:keepNext/>
        <w:keepLines/>
        <w:spacing w:after="0" w:line="276" w:lineRule="auto"/>
        <w:jc w:val="both"/>
        <w:outlineLvl w:val="6"/>
        <w:rPr>
          <w:rFonts w:asciiTheme="majorHAnsi" w:eastAsiaTheme="majorEastAsia" w:hAnsiTheme="majorHAnsi" w:cstheme="majorBidi"/>
          <w:iCs/>
          <w:color w:val="004494"/>
          <w:sz w:val="32"/>
          <w:szCs w:val="32"/>
          <w:lang w:eastAsia="sv-SE"/>
        </w:rPr>
      </w:pPr>
    </w:p>
    <w:p w14:paraId="01B62A95" w14:textId="77777777" w:rsidR="007F11DE" w:rsidRPr="007F11DE" w:rsidRDefault="007F11DE" w:rsidP="007F11DE">
      <w:pPr>
        <w:keepNext/>
        <w:keepLines/>
        <w:spacing w:before="40" w:line="276" w:lineRule="auto"/>
        <w:ind w:left="720"/>
        <w:jc w:val="both"/>
        <w:outlineLvl w:val="6"/>
        <w:rPr>
          <w:rFonts w:asciiTheme="minorHAnsi" w:hAnsiTheme="minorHAnsi" w:cstheme="minorHAnsi"/>
          <w:b/>
          <w:bCs/>
          <w:color w:val="auto"/>
          <w:sz w:val="22"/>
        </w:rPr>
      </w:pPr>
      <w:r w:rsidRPr="007F11DE">
        <w:rPr>
          <w:rFonts w:asciiTheme="minorHAnsi" w:hAnsiTheme="minorHAnsi" w:cstheme="minorHAnsi"/>
          <w:b/>
          <w:bCs/>
          <w:color w:val="auto"/>
          <w:sz w:val="22"/>
        </w:rPr>
        <w:t>2. Knowledge Sharing Expertise</w:t>
      </w:r>
    </w:p>
    <w:p w14:paraId="448C439C" w14:textId="77777777" w:rsidR="007F11DE" w:rsidRPr="007F11DE" w:rsidRDefault="007F11DE" w:rsidP="007F11DE">
      <w:pPr>
        <w:spacing w:after="0"/>
        <w:rPr>
          <w:rFonts w:eastAsiaTheme="majorEastAsia" w:cs="Calibri Light"/>
          <w:color w:val="auto"/>
          <w:sz w:val="22"/>
        </w:rPr>
      </w:pPr>
      <w:r w:rsidRPr="007F11DE">
        <w:rPr>
          <w:rFonts w:eastAsiaTheme="majorEastAsia" w:cs="Calibri Light"/>
          <w:color w:val="auto"/>
          <w:sz w:val="22"/>
        </w:rPr>
        <w:t xml:space="preserve">2.1 Ability to draw out, support the verbalisation and documentation based on evidence collected. </w:t>
      </w:r>
    </w:p>
    <w:tbl>
      <w:tblPr>
        <w:tblStyle w:val="TableGrid"/>
        <w:tblW w:w="0" w:type="auto"/>
        <w:tblLook w:val="04A0" w:firstRow="1" w:lastRow="0" w:firstColumn="1" w:lastColumn="0" w:noHBand="0" w:noVBand="1"/>
      </w:tblPr>
      <w:tblGrid>
        <w:gridCol w:w="8493"/>
      </w:tblGrid>
      <w:tr w:rsidR="007F11DE" w:rsidRPr="007F11DE" w14:paraId="35F5C653" w14:textId="77777777" w:rsidTr="00D05404">
        <w:tc>
          <w:tcPr>
            <w:tcW w:w="8493" w:type="dxa"/>
            <w:tcBorders>
              <w:top w:val="single" w:sz="4" w:space="0" w:color="auto"/>
              <w:left w:val="single" w:sz="4" w:space="0" w:color="auto"/>
              <w:bottom w:val="single" w:sz="4" w:space="0" w:color="auto"/>
              <w:right w:val="single" w:sz="4" w:space="0" w:color="auto"/>
            </w:tcBorders>
          </w:tcPr>
          <w:p w14:paraId="540A9B54" w14:textId="77777777" w:rsidR="007F11DE" w:rsidRPr="007F11DE" w:rsidRDefault="007F11DE" w:rsidP="007F11DE">
            <w:pPr>
              <w:rPr>
                <w:rFonts w:eastAsiaTheme="majorEastAsia" w:cs="Calibri Light"/>
                <w:bCs/>
                <w:iCs/>
                <w:color w:val="auto"/>
                <w:sz w:val="22"/>
                <w:lang w:val="en-GB"/>
              </w:rPr>
            </w:pPr>
            <w:r w:rsidRPr="007F11DE">
              <w:rPr>
                <w:rFonts w:ascii="Calibri" w:eastAsia="Calibri" w:hAnsi="Calibri" w:cs="Calibri"/>
                <w:i/>
                <w:iCs/>
                <w:color w:val="000000"/>
                <w:sz w:val="19"/>
                <w:szCs w:val="19"/>
              </w:rPr>
              <w:t>Max. 300 words</w:t>
            </w:r>
          </w:p>
        </w:tc>
      </w:tr>
    </w:tbl>
    <w:p w14:paraId="30C62BB4" w14:textId="77777777" w:rsidR="007F11DE" w:rsidRPr="007F11DE" w:rsidRDefault="007F11DE" w:rsidP="007F11DE">
      <w:pPr>
        <w:jc w:val="both"/>
        <w:rPr>
          <w:rFonts w:eastAsiaTheme="majorEastAsia" w:cs="Calibri Light"/>
          <w:color w:val="auto"/>
          <w:sz w:val="22"/>
        </w:rPr>
      </w:pPr>
    </w:p>
    <w:p w14:paraId="3D877228" w14:textId="77777777" w:rsidR="007F11DE" w:rsidRPr="007F11DE" w:rsidRDefault="007F11DE" w:rsidP="007F11DE">
      <w:pPr>
        <w:spacing w:after="0"/>
        <w:jc w:val="both"/>
        <w:rPr>
          <w:rFonts w:eastAsiaTheme="majorEastAsia" w:cs="Calibri Light"/>
          <w:bCs/>
          <w:iCs/>
          <w:color w:val="auto"/>
          <w:sz w:val="22"/>
        </w:rPr>
      </w:pPr>
      <w:r w:rsidRPr="007F11DE">
        <w:rPr>
          <w:rFonts w:eastAsiaTheme="majorEastAsia" w:cs="Calibri Light"/>
          <w:color w:val="auto"/>
          <w:sz w:val="22"/>
        </w:rPr>
        <w:t xml:space="preserve">2.2 Experience in evaluation, monitoring, assessment of projects across their lifecycle – ideation, conceptualisation, design, delivery, acceleration and commercialisation </w:t>
      </w:r>
    </w:p>
    <w:tbl>
      <w:tblPr>
        <w:tblStyle w:val="TableGrid"/>
        <w:tblW w:w="0" w:type="auto"/>
        <w:tblLook w:val="04A0" w:firstRow="1" w:lastRow="0" w:firstColumn="1" w:lastColumn="0" w:noHBand="0" w:noVBand="1"/>
      </w:tblPr>
      <w:tblGrid>
        <w:gridCol w:w="8493"/>
      </w:tblGrid>
      <w:tr w:rsidR="007F11DE" w:rsidRPr="007F11DE" w14:paraId="1741624F" w14:textId="77777777" w:rsidTr="00D05404">
        <w:tc>
          <w:tcPr>
            <w:tcW w:w="8493" w:type="dxa"/>
            <w:tcBorders>
              <w:top w:val="single" w:sz="4" w:space="0" w:color="auto"/>
              <w:left w:val="single" w:sz="4" w:space="0" w:color="auto"/>
              <w:bottom w:val="single" w:sz="4" w:space="0" w:color="auto"/>
              <w:right w:val="single" w:sz="4" w:space="0" w:color="auto"/>
            </w:tcBorders>
          </w:tcPr>
          <w:p w14:paraId="1033333D" w14:textId="77777777" w:rsidR="007F11DE" w:rsidRPr="007F11DE" w:rsidRDefault="007F11DE" w:rsidP="007F11DE">
            <w:pPr>
              <w:rPr>
                <w:rFonts w:eastAsiaTheme="majorEastAsia" w:cs="Calibri Light"/>
                <w:b/>
                <w:bCs/>
                <w:iCs/>
                <w:color w:val="auto"/>
                <w:sz w:val="22"/>
                <w:lang w:val="en-GB"/>
              </w:rPr>
            </w:pPr>
            <w:r w:rsidRPr="007F11DE">
              <w:rPr>
                <w:rFonts w:ascii="Calibri" w:eastAsia="Calibri" w:hAnsi="Calibri" w:cs="Calibri"/>
                <w:i/>
                <w:iCs/>
                <w:color w:val="000000"/>
                <w:sz w:val="19"/>
                <w:szCs w:val="19"/>
              </w:rPr>
              <w:t>Max. 300 words</w:t>
            </w:r>
          </w:p>
        </w:tc>
      </w:tr>
    </w:tbl>
    <w:p w14:paraId="42653E8D" w14:textId="77777777" w:rsidR="007F11DE" w:rsidRPr="007F11DE" w:rsidRDefault="007F11DE" w:rsidP="007F11DE">
      <w:pPr>
        <w:jc w:val="both"/>
        <w:rPr>
          <w:rFonts w:eastAsiaTheme="majorEastAsia" w:cs="Calibri Light"/>
          <w:color w:val="auto"/>
          <w:sz w:val="22"/>
        </w:rPr>
      </w:pPr>
    </w:p>
    <w:p w14:paraId="411D767F" w14:textId="77777777" w:rsidR="007F11DE" w:rsidRPr="007F11DE" w:rsidRDefault="007F11DE" w:rsidP="007F11DE">
      <w:pPr>
        <w:spacing w:after="0"/>
        <w:jc w:val="both"/>
        <w:rPr>
          <w:rFonts w:eastAsiaTheme="majorEastAsia" w:cs="Calibri Light"/>
          <w:color w:val="auto"/>
          <w:sz w:val="22"/>
        </w:rPr>
      </w:pPr>
      <w:r w:rsidRPr="007F11DE">
        <w:rPr>
          <w:rFonts w:eastAsiaTheme="majorEastAsia" w:cs="Calibri Light"/>
          <w:color w:val="auto"/>
          <w:sz w:val="22"/>
        </w:rPr>
        <w:t>2.3 Ability to write and edit clear and concise reports based on evidence collected.</w:t>
      </w:r>
    </w:p>
    <w:tbl>
      <w:tblPr>
        <w:tblStyle w:val="TableGrid"/>
        <w:tblW w:w="0" w:type="auto"/>
        <w:tblLook w:val="04A0" w:firstRow="1" w:lastRow="0" w:firstColumn="1" w:lastColumn="0" w:noHBand="0" w:noVBand="1"/>
      </w:tblPr>
      <w:tblGrid>
        <w:gridCol w:w="8493"/>
      </w:tblGrid>
      <w:tr w:rsidR="007F11DE" w:rsidRPr="007F11DE" w14:paraId="1C6F5FDB" w14:textId="77777777" w:rsidTr="00D05404">
        <w:tc>
          <w:tcPr>
            <w:tcW w:w="8493" w:type="dxa"/>
            <w:tcBorders>
              <w:top w:val="single" w:sz="4" w:space="0" w:color="auto"/>
              <w:left w:val="single" w:sz="4" w:space="0" w:color="auto"/>
              <w:bottom w:val="single" w:sz="4" w:space="0" w:color="auto"/>
              <w:right w:val="single" w:sz="4" w:space="0" w:color="auto"/>
            </w:tcBorders>
          </w:tcPr>
          <w:p w14:paraId="2257C6B9" w14:textId="77777777" w:rsidR="007F11DE" w:rsidRPr="007F11DE" w:rsidRDefault="007F11DE" w:rsidP="007F11DE">
            <w:pPr>
              <w:rPr>
                <w:rFonts w:eastAsiaTheme="majorEastAsia" w:cs="Calibri Light"/>
                <w:bCs/>
                <w:iCs/>
                <w:color w:val="auto"/>
                <w:sz w:val="22"/>
                <w:lang w:val="en-GB"/>
              </w:rPr>
            </w:pPr>
            <w:r w:rsidRPr="007F11DE">
              <w:rPr>
                <w:rFonts w:ascii="Calibri" w:eastAsia="Calibri" w:hAnsi="Calibri" w:cs="Calibri"/>
                <w:i/>
                <w:iCs/>
                <w:color w:val="000000"/>
                <w:sz w:val="19"/>
                <w:szCs w:val="19"/>
              </w:rPr>
              <w:t>Max. 300 words</w:t>
            </w:r>
          </w:p>
        </w:tc>
      </w:tr>
    </w:tbl>
    <w:p w14:paraId="77BD1452" w14:textId="77777777" w:rsidR="007F11DE" w:rsidRPr="007F11DE" w:rsidRDefault="007F11DE" w:rsidP="007F11DE">
      <w:pPr>
        <w:keepNext/>
        <w:keepLines/>
        <w:spacing w:before="40" w:after="0" w:line="276" w:lineRule="auto"/>
        <w:jc w:val="both"/>
        <w:outlineLvl w:val="6"/>
        <w:rPr>
          <w:rFonts w:asciiTheme="minorHAnsi" w:hAnsiTheme="minorHAnsi"/>
          <w:color w:val="auto"/>
          <w:sz w:val="22"/>
        </w:rPr>
      </w:pPr>
    </w:p>
    <w:p w14:paraId="2BC17DBC" w14:textId="77777777" w:rsidR="007F11DE" w:rsidRPr="007F11DE" w:rsidRDefault="007F11DE" w:rsidP="007F11DE">
      <w:pPr>
        <w:keepNext/>
        <w:keepLines/>
        <w:spacing w:before="40" w:line="276" w:lineRule="auto"/>
        <w:jc w:val="both"/>
        <w:outlineLvl w:val="6"/>
        <w:rPr>
          <w:rFonts w:asciiTheme="minorHAnsi" w:eastAsiaTheme="majorEastAsia" w:hAnsiTheme="minorHAnsi" w:cstheme="majorBidi"/>
          <w:iCs/>
          <w:color w:val="004494"/>
          <w:sz w:val="32"/>
        </w:rPr>
      </w:pPr>
      <w:r w:rsidRPr="007F11DE">
        <w:rPr>
          <w:rFonts w:asciiTheme="minorHAnsi" w:hAnsiTheme="minorHAnsi"/>
          <w:color w:val="auto"/>
          <w:sz w:val="22"/>
        </w:rPr>
        <w:t xml:space="preserve">CV </w:t>
      </w:r>
    </w:p>
    <w:p w14:paraId="39015729" w14:textId="77777777" w:rsidR="007F11DE" w:rsidRPr="007F11DE" w:rsidRDefault="007F11DE" w:rsidP="007F11DE">
      <w:pPr>
        <w:rPr>
          <w:rFonts w:eastAsiaTheme="majorEastAsia" w:cs="Calibri Light"/>
          <w:bCs/>
          <w:iCs/>
          <w:color w:val="auto"/>
          <w:sz w:val="22"/>
        </w:rPr>
      </w:pPr>
      <w:r w:rsidRPr="007F11DE">
        <w:rPr>
          <w:rFonts w:eastAsiaTheme="majorEastAsia" w:cs="Calibri Light"/>
          <w:bCs/>
          <w:iCs/>
          <w:color w:val="auto"/>
          <w:sz w:val="22"/>
        </w:rPr>
        <w:t>Please include your CV. Then save the entire document as a single file.</w:t>
      </w:r>
    </w:p>
    <w:p w14:paraId="03798CC6" w14:textId="77777777" w:rsidR="007F11DE" w:rsidRPr="007F11DE" w:rsidRDefault="007F11DE" w:rsidP="007F11DE">
      <w:pPr>
        <w:keepNext/>
        <w:keepLines/>
        <w:spacing w:after="0" w:line="276" w:lineRule="auto"/>
        <w:jc w:val="both"/>
        <w:outlineLvl w:val="6"/>
        <w:rPr>
          <w:rFonts w:asciiTheme="majorHAnsi" w:eastAsiaTheme="majorEastAsia" w:hAnsiTheme="majorHAnsi" w:cstheme="majorBidi"/>
          <w:iCs/>
          <w:color w:val="004494"/>
          <w:sz w:val="32"/>
          <w:szCs w:val="32"/>
          <w:lang w:eastAsia="sv-SE"/>
        </w:rPr>
      </w:pPr>
    </w:p>
    <w:p w14:paraId="691A4957" w14:textId="77777777" w:rsidR="007F11DE" w:rsidRPr="007F11DE" w:rsidRDefault="007F11DE" w:rsidP="007F11DE">
      <w:pPr>
        <w:spacing w:after="200" w:line="276" w:lineRule="auto"/>
        <w:rPr>
          <w:rFonts w:eastAsia="Times New Roman" w:cs="Calibri Light"/>
          <w:b/>
          <w:bCs/>
          <w:color w:val="034EA2" w:themeColor="text2"/>
          <w:sz w:val="32"/>
          <w:szCs w:val="28"/>
          <w:lang w:eastAsia="sv-SE"/>
        </w:rPr>
      </w:pPr>
      <w:r w:rsidRPr="007F11DE">
        <w:rPr>
          <w:rFonts w:eastAsia="Times New Roman" w:cs="Calibri Light"/>
          <w:b/>
          <w:bCs/>
          <w:color w:val="034EA2" w:themeColor="text2"/>
          <w:sz w:val="32"/>
          <w:szCs w:val="28"/>
          <w:lang w:eastAsia="sv-SE"/>
        </w:rPr>
        <w:br w:type="page"/>
      </w:r>
    </w:p>
    <w:p w14:paraId="307C7E66" w14:textId="77777777" w:rsidR="007F11DE" w:rsidRPr="007F11DE" w:rsidRDefault="007F11DE" w:rsidP="00D5346F">
      <w:pPr>
        <w:keepNext/>
        <w:keepLines/>
        <w:numPr>
          <w:ilvl w:val="1"/>
          <w:numId w:val="27"/>
        </w:numPr>
        <w:spacing w:after="120"/>
        <w:ind w:left="426" w:right="-2" w:hanging="360"/>
        <w:jc w:val="both"/>
        <w:outlineLvl w:val="1"/>
        <w:rPr>
          <w:rFonts w:eastAsia="Times New Roman" w:cstheme="majorBidi"/>
          <w:b/>
          <w:bCs/>
          <w:color w:val="034EA2" w:themeColor="text2"/>
          <w:sz w:val="28"/>
          <w:szCs w:val="26"/>
          <w:lang w:eastAsia="sv-SE"/>
        </w:rPr>
      </w:pPr>
      <w:bookmarkStart w:id="20" w:name="_Toc99020325"/>
      <w:bookmarkStart w:id="21" w:name="_Toc99020326"/>
      <w:bookmarkEnd w:id="20"/>
      <w:bookmarkEnd w:id="21"/>
      <w:r w:rsidRPr="007F11DE">
        <w:rPr>
          <w:rFonts w:eastAsia="Times New Roman" w:cstheme="majorBidi"/>
          <w:b/>
          <w:bCs/>
          <w:color w:val="034EA2" w:themeColor="text2"/>
          <w:sz w:val="28"/>
          <w:szCs w:val="26"/>
          <w:lang w:eastAsia="sv-SE"/>
        </w:rPr>
        <w:lastRenderedPageBreak/>
        <w:t xml:space="preserve"> </w:t>
      </w:r>
      <w:bookmarkStart w:id="22" w:name="_Toc129690771"/>
      <w:bookmarkStart w:id="23" w:name="_Toc129773682"/>
      <w:r w:rsidRPr="007F11DE">
        <w:rPr>
          <w:rFonts w:eastAsia="Times New Roman" w:cstheme="majorBidi"/>
          <w:b/>
          <w:bCs/>
          <w:color w:val="034EA2" w:themeColor="text2"/>
          <w:sz w:val="28"/>
          <w:szCs w:val="26"/>
          <w:lang w:eastAsia="sv-SE"/>
        </w:rPr>
        <w:t>Annex 5 – Applicant’s declaration form</w:t>
      </w:r>
      <w:bookmarkEnd w:id="22"/>
      <w:bookmarkEnd w:id="23"/>
    </w:p>
    <w:p w14:paraId="3309E932" w14:textId="77777777" w:rsidR="007F11DE" w:rsidRPr="007F11DE" w:rsidRDefault="007F11DE" w:rsidP="007F11DE">
      <w:pPr>
        <w:rPr>
          <w:lang w:eastAsia="sv-SE"/>
        </w:rPr>
      </w:pPr>
    </w:p>
    <w:p w14:paraId="1E43EA59" w14:textId="77777777" w:rsidR="007F11DE" w:rsidRPr="007F11DE" w:rsidRDefault="007F11DE" w:rsidP="007F11DE">
      <w:pPr>
        <w:widowControl w:val="0"/>
        <w:spacing w:after="120"/>
        <w:jc w:val="both"/>
        <w:rPr>
          <w:rFonts w:ascii="Calibri" w:hAnsi="Calibri" w:cs="Arial"/>
          <w:color w:val="auto"/>
          <w:sz w:val="24"/>
        </w:rPr>
      </w:pPr>
      <w:r w:rsidRPr="007F11DE">
        <w:rPr>
          <w:rFonts w:ascii="Calibri" w:hAnsi="Calibri" w:cs="Arial"/>
          <w:sz w:val="24"/>
        </w:rPr>
        <w:t>Applicant’s declaration form</w:t>
      </w:r>
    </w:p>
    <w:p w14:paraId="2E82213D" w14:textId="77777777" w:rsidR="007F11DE" w:rsidRPr="007F11DE" w:rsidRDefault="007F11DE" w:rsidP="007F11DE">
      <w:pPr>
        <w:widowControl w:val="0"/>
        <w:spacing w:after="120"/>
        <w:jc w:val="both"/>
        <w:rPr>
          <w:rFonts w:ascii="Calibri" w:hAnsi="Calibri" w:cs="Arial"/>
        </w:rPr>
      </w:pPr>
    </w:p>
    <w:p w14:paraId="5141F0E2" w14:textId="77777777" w:rsidR="007F11DE" w:rsidRPr="007F11DE" w:rsidRDefault="007F11DE" w:rsidP="007F11DE">
      <w:pPr>
        <w:widowControl w:val="0"/>
        <w:spacing w:after="120"/>
        <w:jc w:val="both"/>
        <w:rPr>
          <w:rFonts w:ascii="Calibri" w:hAnsi="Calibri" w:cs="Arial"/>
        </w:rPr>
      </w:pPr>
      <w:r w:rsidRPr="007F11DE">
        <w:rPr>
          <w:rFonts w:ascii="Calibri" w:hAnsi="Calibri" w:cs="Arial"/>
        </w:rPr>
        <w:t>&lt;Date&gt;</w:t>
      </w:r>
    </w:p>
    <w:p w14:paraId="69C2F221" w14:textId="77777777" w:rsidR="007F11DE" w:rsidRPr="007F11DE" w:rsidRDefault="007F11DE" w:rsidP="007F11DE">
      <w:pPr>
        <w:autoSpaceDE w:val="0"/>
        <w:autoSpaceDN w:val="0"/>
        <w:adjustRightInd w:val="0"/>
        <w:spacing w:after="0" w:line="240" w:lineRule="auto"/>
        <w:rPr>
          <w:rFonts w:ascii="Times New Roman" w:eastAsia="Times New Roman" w:hAnsi="Times New Roman" w:cs="Times New Roman"/>
          <w:color w:val="000000"/>
          <w:sz w:val="24"/>
          <w:szCs w:val="24"/>
          <w:lang w:val="hu-HU" w:eastAsia="hu-HU"/>
        </w:rPr>
      </w:pPr>
    </w:p>
    <w:p w14:paraId="76CFC8A2" w14:textId="77777777" w:rsidR="007F11DE" w:rsidRPr="007F11DE" w:rsidRDefault="007F11DE" w:rsidP="007F11DE">
      <w:pPr>
        <w:widowControl w:val="0"/>
        <w:spacing w:before="60" w:after="60"/>
        <w:jc w:val="both"/>
        <w:rPr>
          <w:rFonts w:ascii="Calibri" w:hAnsi="Calibri" w:cs="Arial"/>
          <w:b/>
        </w:rPr>
      </w:pPr>
      <w:r w:rsidRPr="007F11DE">
        <w:rPr>
          <w:rFonts w:ascii="Calibri" w:hAnsi="Calibri" w:cs="Arial"/>
          <w:b/>
        </w:rPr>
        <w:t xml:space="preserve">Contracting Authority: </w:t>
      </w:r>
    </w:p>
    <w:p w14:paraId="1C50D73B" w14:textId="77777777" w:rsidR="007F11DE" w:rsidRPr="007F11DE" w:rsidRDefault="007F11DE" w:rsidP="007F11DE">
      <w:pPr>
        <w:widowControl w:val="0"/>
        <w:spacing w:before="60" w:after="60"/>
        <w:rPr>
          <w:rFonts w:ascii="Calibri" w:hAnsi="Calibri" w:cs="Arial"/>
        </w:rPr>
      </w:pPr>
      <w:r w:rsidRPr="007F11DE">
        <w:rPr>
          <w:rFonts w:ascii="Calibri" w:hAnsi="Calibri" w:cs="Arial"/>
        </w:rPr>
        <w:t>EIT KIC Urban Mobility, s.l.</w:t>
      </w:r>
    </w:p>
    <w:p w14:paraId="645DA6F5" w14:textId="77777777" w:rsidR="007F11DE" w:rsidRPr="007F11DE" w:rsidRDefault="007F11DE" w:rsidP="007F11DE">
      <w:pPr>
        <w:widowControl w:val="0"/>
        <w:spacing w:before="60" w:after="60"/>
        <w:rPr>
          <w:rFonts w:ascii="Calibri" w:hAnsi="Calibri" w:cs="Arial"/>
        </w:rPr>
      </w:pPr>
      <w:r w:rsidRPr="007F11DE">
        <w:rPr>
          <w:rFonts w:ascii="Calibri" w:hAnsi="Calibri" w:cs="Arial"/>
        </w:rPr>
        <w:t>Torre Glories, Diagonal 211</w:t>
      </w:r>
      <w:r w:rsidRPr="007F11DE">
        <w:rPr>
          <w:rFonts w:ascii="Calibri" w:hAnsi="Calibri" w:cs="Arial"/>
        </w:rPr>
        <w:br/>
        <w:t>25th floor</w:t>
      </w:r>
    </w:p>
    <w:p w14:paraId="77DAEB81" w14:textId="77777777" w:rsidR="007F11DE" w:rsidRPr="007F11DE" w:rsidRDefault="007F11DE" w:rsidP="007F11DE">
      <w:pPr>
        <w:widowControl w:val="0"/>
        <w:spacing w:before="60" w:after="60"/>
        <w:rPr>
          <w:rFonts w:ascii="Calibri" w:hAnsi="Calibri" w:cs="Arial"/>
        </w:rPr>
      </w:pPr>
      <w:r w:rsidRPr="007F11DE">
        <w:rPr>
          <w:rFonts w:ascii="Calibri" w:hAnsi="Calibri" w:cs="Arial"/>
        </w:rPr>
        <w:t>08018 Barcelona, Spain</w:t>
      </w:r>
    </w:p>
    <w:p w14:paraId="2489A049" w14:textId="77777777" w:rsidR="007F11DE" w:rsidRPr="007F11DE" w:rsidRDefault="007F11DE" w:rsidP="007F11DE">
      <w:pPr>
        <w:widowControl w:val="0"/>
        <w:spacing w:before="60" w:after="60"/>
        <w:rPr>
          <w:rFonts w:ascii="Calibri" w:hAnsi="Calibri" w:cs="Arial"/>
        </w:rPr>
      </w:pPr>
      <w:r w:rsidRPr="007F11DE">
        <w:rPr>
          <w:rFonts w:ascii="Calibri" w:hAnsi="Calibri" w:cs="Arial"/>
        </w:rPr>
        <w:t>VAT Number: B67513630</w:t>
      </w:r>
    </w:p>
    <w:p w14:paraId="4ED6E410" w14:textId="77777777" w:rsidR="007F11DE" w:rsidRPr="007F11DE" w:rsidRDefault="007F11DE" w:rsidP="007F11DE">
      <w:pPr>
        <w:widowControl w:val="0"/>
        <w:spacing w:after="120"/>
        <w:rPr>
          <w:rFonts w:ascii="Calibri" w:hAnsi="Calibri" w:cs="Arial"/>
        </w:rPr>
      </w:pPr>
    </w:p>
    <w:p w14:paraId="24F827F6" w14:textId="77777777" w:rsidR="007F11DE" w:rsidRPr="007F11DE" w:rsidRDefault="007F11DE" w:rsidP="007F11DE">
      <w:pPr>
        <w:autoSpaceDE w:val="0"/>
        <w:autoSpaceDN w:val="0"/>
        <w:adjustRightInd w:val="0"/>
        <w:rPr>
          <w:rFonts w:ascii="Calibri" w:hAnsi="Calibri"/>
          <w:b/>
        </w:rPr>
      </w:pPr>
      <w:r w:rsidRPr="007F11DE">
        <w:rPr>
          <w:rFonts w:ascii="Calibri" w:hAnsi="Calibri" w:cs="Arial"/>
          <w:b/>
        </w:rPr>
        <w:t>Subject:</w:t>
      </w:r>
      <w:r w:rsidRPr="007F11DE">
        <w:rPr>
          <w:rFonts w:ascii="Calibri" w:hAnsi="Calibri" w:cs="Arial"/>
        </w:rPr>
        <w:t xml:space="preserve"> </w:t>
      </w:r>
      <w:r w:rsidRPr="007F11DE">
        <w:rPr>
          <w:rFonts w:cs="Calibri Light"/>
        </w:rPr>
        <w:t>EIT Urban Mobility – Call of Interest – Selection of a framework contractors for expert evaluators, expert rapporteurs, and External Observers.</w:t>
      </w:r>
    </w:p>
    <w:p w14:paraId="5F21BC4A" w14:textId="77777777" w:rsidR="007F11DE" w:rsidRPr="007F11DE" w:rsidRDefault="007F11DE" w:rsidP="007F11DE">
      <w:pPr>
        <w:jc w:val="both"/>
        <w:rPr>
          <w:rFonts w:ascii="Calibri" w:hAnsi="Calibri" w:cs="Arial"/>
        </w:rPr>
      </w:pPr>
      <w:r w:rsidRPr="007F11DE">
        <w:rPr>
          <w:rFonts w:ascii="Calibri" w:hAnsi="Calibri" w:cs="Arial"/>
        </w:rPr>
        <w:t>are submitting this form for this contract. I confirm that I am not participating in any other call for the same contract in any form (as in a consortium or as an individual candidate);</w:t>
      </w:r>
    </w:p>
    <w:p w14:paraId="2C415E5E" w14:textId="77777777" w:rsidR="007F11DE" w:rsidRPr="007F11DE" w:rsidRDefault="007F11DE" w:rsidP="007F11DE">
      <w:pPr>
        <w:jc w:val="both"/>
        <w:rPr>
          <w:rFonts w:ascii="Calibri" w:hAnsi="Calibri" w:cs="Arial"/>
        </w:rPr>
      </w:pPr>
      <w:r w:rsidRPr="007F11DE">
        <w:rPr>
          <w:rFonts w:ascii="Calibri" w:hAnsi="Calibri" w:cs="Arial"/>
        </w:rPr>
        <w:t>I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I will inform the Contracting Authority immediately if there is any change in the above circumstances at any stage during the implementation of the tasks;</w:t>
      </w:r>
    </w:p>
    <w:p w14:paraId="62CDFCCF" w14:textId="77777777" w:rsidR="007F11DE" w:rsidRPr="007F11DE" w:rsidRDefault="007F11DE" w:rsidP="007F11DE">
      <w:pPr>
        <w:jc w:val="both"/>
        <w:rPr>
          <w:rFonts w:ascii="Calibri" w:hAnsi="Calibri" w:cs="Arial"/>
        </w:rPr>
      </w:pPr>
      <w:r w:rsidRPr="007F11DE">
        <w:rPr>
          <w:rFonts w:ascii="Calibri" w:hAnsi="Calibri" w:cs="Arial"/>
        </w:rPr>
        <w:t xml:space="preserve">I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1368880A" w14:textId="77777777" w:rsidR="007F11DE" w:rsidRPr="007F11DE" w:rsidRDefault="007F11DE" w:rsidP="007F11DE">
      <w:pPr>
        <w:jc w:val="both"/>
        <w:rPr>
          <w:rFonts w:ascii="Calibri" w:hAnsi="Calibri" w:cs="Arial"/>
        </w:rPr>
      </w:pPr>
      <w:r w:rsidRPr="007F11DE">
        <w:rPr>
          <w:rFonts w:ascii="Calibri" w:hAnsi="Calibri" w:cs="Arial"/>
        </w:rPr>
        <w:t xml:space="preserve">I accept that during the implementation of the contract and for four years after the completion of the contract, the Contracting Authority has the right for the purposes of safeguarding its financial interests, the proposal and the contract of the supplier may be transferred to internal as well as external audit services. </w:t>
      </w:r>
    </w:p>
    <w:p w14:paraId="2C379E42" w14:textId="77777777" w:rsidR="007F11DE" w:rsidRPr="007F11DE" w:rsidRDefault="007F11DE" w:rsidP="007F11DE">
      <w:pPr>
        <w:jc w:val="both"/>
        <w:rPr>
          <w:rFonts w:ascii="Calibri" w:hAnsi="Calibri" w:cs="Arial"/>
        </w:rPr>
      </w:pPr>
      <w:r w:rsidRPr="007F11DE">
        <w:rPr>
          <w:rFonts w:ascii="Calibri" w:hAnsi="Calibri" w:cs="Arial"/>
        </w:rPr>
        <w:t>I understand that if the information provided is proved false, the award may be considered null and void.</w:t>
      </w:r>
    </w:p>
    <w:p w14:paraId="6CBF0D69" w14:textId="77777777" w:rsidR="007F11DE" w:rsidRPr="007F11DE" w:rsidRDefault="007F11DE" w:rsidP="007F11DE">
      <w:pPr>
        <w:jc w:val="both"/>
        <w:rPr>
          <w:rFonts w:ascii="Calibri" w:hAnsi="Calibri" w:cs="Arial"/>
        </w:rPr>
      </w:pPr>
      <w:r w:rsidRPr="007F11DE">
        <w:rPr>
          <w:rFonts w:ascii="Calibri" w:hAnsi="Calibri" w:cs="Arial"/>
        </w:rPr>
        <w:t>Yours faithfully,</w:t>
      </w:r>
    </w:p>
    <w:p w14:paraId="07151266" w14:textId="3022263C" w:rsidR="0033241F" w:rsidRPr="007F11DE" w:rsidRDefault="007F11DE" w:rsidP="007F11DE">
      <w:pPr>
        <w:jc w:val="both"/>
        <w:rPr>
          <w:lang w:eastAsia="sv-SE"/>
        </w:rPr>
      </w:pPr>
      <w:r w:rsidRPr="007F11DE">
        <w:rPr>
          <w:rFonts w:ascii="Calibri" w:hAnsi="Calibri" w:cs="Arial"/>
        </w:rPr>
        <w:t>&lt;</w:t>
      </w:r>
      <w:r w:rsidRPr="007F11DE">
        <w:rPr>
          <w:rFonts w:ascii="Calibri" w:hAnsi="Calibri" w:cs="Arial"/>
          <w:highlight w:val="lightGray"/>
        </w:rPr>
        <w:t>Signature of authorised representative</w:t>
      </w:r>
      <w:r w:rsidRPr="007F11DE">
        <w:rPr>
          <w:rFonts w:ascii="Calibri" w:hAnsi="Calibri" w:cs="Arial"/>
        </w:rPr>
        <w:t>&gt;</w:t>
      </w:r>
    </w:p>
    <w:sectPr w:rsidR="0033241F" w:rsidRPr="007F11DE" w:rsidSect="009016FE">
      <w:headerReference w:type="default" r:id="rId14"/>
      <w:footerReference w:type="default" r:id="rId15"/>
      <w:footerReference w:type="first" r:id="rId16"/>
      <w:pgSz w:w="12240" w:h="15840"/>
      <w:pgMar w:top="1843"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6EA9" w14:textId="77777777" w:rsidR="009C41F6" w:rsidRDefault="009C41F6">
      <w:pPr>
        <w:spacing w:after="0" w:line="240" w:lineRule="auto"/>
      </w:pPr>
      <w:r>
        <w:separator/>
      </w:r>
    </w:p>
  </w:endnote>
  <w:endnote w:type="continuationSeparator" w:id="0">
    <w:p w14:paraId="2F9AC7B5" w14:textId="77777777" w:rsidR="009C41F6" w:rsidRDefault="009C41F6">
      <w:pPr>
        <w:spacing w:after="0" w:line="240" w:lineRule="auto"/>
      </w:pPr>
      <w:r>
        <w:continuationSeparator/>
      </w:r>
    </w:p>
  </w:endnote>
  <w:endnote w:type="continuationNotice" w:id="1">
    <w:p w14:paraId="03BD47AA" w14:textId="77777777" w:rsidR="009C41F6" w:rsidRDefault="009C4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Nirmala UI"/>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855F" w14:textId="77777777" w:rsidR="003613D9" w:rsidRPr="0083526A" w:rsidRDefault="003613D9" w:rsidP="004F043B">
    <w:pPr>
      <w:jc w:val="center"/>
      <w:rPr>
        <w:color w:val="FFFFFF" w:themeColor="background1"/>
      </w:rPr>
    </w:pPr>
    <w:r w:rsidRPr="004F043B">
      <w:rPr>
        <w:noProof/>
        <w:color w:val="FFFFFF" w:themeColor="background1"/>
        <w:sz w:val="18"/>
        <w:lang w:val="nl-NL" w:eastAsia="nl-NL"/>
      </w:rPr>
      <mc:AlternateContent>
        <mc:Choice Requires="wps">
          <w:drawing>
            <wp:anchor distT="0" distB="0" distL="114300" distR="114300" simplePos="0" relativeHeight="251658240" behindDoc="1" locked="0" layoutInCell="1" allowOverlap="1" wp14:anchorId="4E58F4DD" wp14:editId="45B6A5DD">
              <wp:simplePos x="0" y="0"/>
              <wp:positionH relativeFrom="column">
                <wp:posOffset>2580861</wp:posOffset>
              </wp:positionH>
              <wp:positionV relativeFrom="paragraph">
                <wp:posOffset>-34925</wp:posOffset>
              </wp:positionV>
              <wp:extent cx="251640" cy="252000"/>
              <wp:effectExtent l="0" t="0" r="0" b="0"/>
              <wp:wrapNone/>
              <wp:docPr id="11" name="Oval 11"/>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CB24FB" id="Oval 11" o:spid="_x0000_s1026" style="position:absolute;margin-left:203.2pt;margin-top:-2.75pt;width:19.8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" fillcolor="#034ea2 [3215]" stroked="f" strokeweight="2pt"/>
          </w:pict>
        </mc:Fallback>
      </mc:AlternateContent>
    </w:r>
    <w:r w:rsidRPr="004F043B">
      <w:rPr>
        <w:noProof/>
        <w:color w:val="FFFFFF" w:themeColor="background1"/>
        <w:sz w:val="18"/>
        <w:lang w:val="nl-NL" w:eastAsia="nl-NL"/>
      </w:rPr>
      <mc:AlternateContent>
        <mc:Choice Requires="wps">
          <w:drawing>
            <wp:anchor distT="0" distB="0" distL="114300" distR="114300" simplePos="0" relativeHeight="251658244" behindDoc="1" locked="0" layoutInCell="1" allowOverlap="1" wp14:anchorId="0B05F87D" wp14:editId="7F1A87C8">
              <wp:simplePos x="0" y="0"/>
              <wp:positionH relativeFrom="column">
                <wp:posOffset>3032125</wp:posOffset>
              </wp:positionH>
              <wp:positionV relativeFrom="paragraph">
                <wp:posOffset>1212850</wp:posOffset>
              </wp:positionV>
              <wp:extent cx="241300" cy="241300"/>
              <wp:effectExtent l="0" t="0" r="6350" b="6350"/>
              <wp:wrapNone/>
              <wp:docPr id="10" name="Oval 10"/>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641F3C" id="Oval 10" o:spid="_x0000_s1026" style="position:absolute;margin-left:238.75pt;margin-top:95.5pt;width:19pt;height:1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fillcolor="#004494" stroked="f" strokeweight="2pt"/>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Pr>
        <w:noProof/>
        <w:color w:val="FFFFFF" w:themeColor="background1"/>
      </w:rPr>
      <w:t>1</w:t>
    </w:r>
    <w:r w:rsidRPr="004F043B">
      <w:rPr>
        <w:noProof/>
        <w:color w:val="FFFFFF" w:themeColor="background1"/>
      </w:rPr>
      <w:fldChar w:fldCharType="end"/>
    </w:r>
    <w:r w:rsidRPr="0083526A">
      <w:rPr>
        <w:noProof/>
        <w:color w:val="FFFFFF" w:themeColor="background1"/>
        <w:sz w:val="18"/>
        <w:lang w:val="nl-NL" w:eastAsia="nl-NL"/>
      </w:rPr>
      <mc:AlternateContent>
        <mc:Choice Requires="wps">
          <w:drawing>
            <wp:anchor distT="0" distB="0" distL="114300" distR="114300" simplePos="0" relativeHeight="251658243" behindDoc="1" locked="0" layoutInCell="1" allowOverlap="1" wp14:anchorId="37D80296" wp14:editId="74E802F0">
              <wp:simplePos x="0" y="0"/>
              <wp:positionH relativeFrom="column">
                <wp:posOffset>2879725</wp:posOffset>
              </wp:positionH>
              <wp:positionV relativeFrom="paragraph">
                <wp:posOffset>1060450</wp:posOffset>
              </wp:positionV>
              <wp:extent cx="241300" cy="241300"/>
              <wp:effectExtent l="0" t="0" r="6350" b="6350"/>
              <wp:wrapNone/>
              <wp:docPr id="4" name="Oval 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8A1AFF" id="Oval 4" o:spid="_x0000_s1026" style="position:absolute;margin-left:226.75pt;margin-top:83.5pt;width:19pt;height:1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fillcolor="#004494" stroked="f" strokeweight="2pt"/>
          </w:pict>
        </mc:Fallback>
      </mc:AlternateContent>
    </w:r>
    <w:r w:rsidRPr="0083526A">
      <w:rPr>
        <w:noProof/>
        <w:color w:val="FFFFFF" w:themeColor="background1"/>
        <w:sz w:val="18"/>
        <w:lang w:val="nl-NL" w:eastAsia="nl-NL"/>
      </w:rPr>
      <mc:AlternateContent>
        <mc:Choice Requires="wps">
          <w:drawing>
            <wp:anchor distT="0" distB="0" distL="114300" distR="114300" simplePos="0" relativeHeight="251658242" behindDoc="1" locked="0" layoutInCell="1" allowOverlap="1" wp14:anchorId="03C5B836" wp14:editId="5338AF61">
              <wp:simplePos x="0" y="0"/>
              <wp:positionH relativeFrom="column">
                <wp:posOffset>2727325</wp:posOffset>
              </wp:positionH>
              <wp:positionV relativeFrom="paragraph">
                <wp:posOffset>908050</wp:posOffset>
              </wp:positionV>
              <wp:extent cx="241300" cy="241300"/>
              <wp:effectExtent l="0" t="0" r="6350" b="6350"/>
              <wp:wrapNone/>
              <wp:docPr id="13" name="Oval 13"/>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496226" id="Oval 13" o:spid="_x0000_s1026" style="position:absolute;margin-left:214.75pt;margin-top:71.5pt;width:19pt;height:1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fillcolor="#004494"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9817" w14:textId="77777777" w:rsidR="003613D9" w:rsidRDefault="00190B11">
    <w:pPr>
      <w:pStyle w:val="Footer"/>
    </w:pPr>
    <w:r>
      <w:rPr>
        <w:noProof/>
      </w:rPr>
      <w:drawing>
        <wp:anchor distT="0" distB="0" distL="114300" distR="114300" simplePos="0" relativeHeight="251658245" behindDoc="1" locked="0" layoutInCell="1" allowOverlap="1" wp14:anchorId="40AD0C2E" wp14:editId="49B928C9">
          <wp:simplePos x="0" y="0"/>
          <wp:positionH relativeFrom="column">
            <wp:posOffset>3630930</wp:posOffset>
          </wp:positionH>
          <wp:positionV relativeFrom="paragraph">
            <wp:posOffset>-1269365</wp:posOffset>
          </wp:positionV>
          <wp:extent cx="2955925" cy="960755"/>
          <wp:effectExtent l="0" t="0" r="0" b="0"/>
          <wp:wrapThrough wrapText="bothSides">
            <wp:wrapPolygon edited="0">
              <wp:start x="0" y="0"/>
              <wp:lineTo x="0" y="20986"/>
              <wp:lineTo x="21438" y="20986"/>
              <wp:lineTo x="21438" y="0"/>
              <wp:lineTo x="0" y="0"/>
            </wp:wrapPolygon>
          </wp:wrapThrough>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1703"/>
                  <a:stretch/>
                </pic:blipFill>
                <pic:spPr bwMode="auto">
                  <a:xfrm>
                    <a:off x="0" y="0"/>
                    <a:ext cx="2955925" cy="9607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1" behindDoc="0" locked="0" layoutInCell="1" allowOverlap="1" wp14:anchorId="5F5E8C52" wp14:editId="493A15CE">
          <wp:simplePos x="0" y="0"/>
          <wp:positionH relativeFrom="column">
            <wp:posOffset>2863215</wp:posOffset>
          </wp:positionH>
          <wp:positionV relativeFrom="paragraph">
            <wp:posOffset>-2843530</wp:posOffset>
          </wp:positionV>
          <wp:extent cx="4088152" cy="4084621"/>
          <wp:effectExtent l="38100" t="0" r="45720" b="204978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088152" cy="4084621"/>
                  </a:xfrm>
                  <a:prstGeom prst="rect">
                    <a:avLst/>
                  </a:prstGeom>
                  <a:effectLst>
                    <a:glow>
                      <a:schemeClr val="accent1">
                        <a:alpha val="71000"/>
                      </a:schemeClr>
                    </a:glow>
                    <a:reflection blurRad="38100" stA="3000" endPos="65000" dist="50800" dir="5400000" sy="-100000" algn="bl" rotWithShape="0"/>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D80F" w14:textId="77777777" w:rsidR="009C41F6" w:rsidRDefault="009C41F6">
      <w:pPr>
        <w:spacing w:after="0" w:line="240" w:lineRule="auto"/>
      </w:pPr>
      <w:r>
        <w:separator/>
      </w:r>
    </w:p>
  </w:footnote>
  <w:footnote w:type="continuationSeparator" w:id="0">
    <w:p w14:paraId="64737CAA" w14:textId="77777777" w:rsidR="009C41F6" w:rsidRDefault="009C41F6">
      <w:pPr>
        <w:spacing w:after="0" w:line="240" w:lineRule="auto"/>
      </w:pPr>
      <w:r>
        <w:continuationSeparator/>
      </w:r>
    </w:p>
  </w:footnote>
  <w:footnote w:type="continuationNotice" w:id="1">
    <w:p w14:paraId="52C1A6E4" w14:textId="77777777" w:rsidR="009C41F6" w:rsidRDefault="009C41F6">
      <w:pPr>
        <w:spacing w:after="0" w:line="240" w:lineRule="auto"/>
      </w:pPr>
    </w:p>
  </w:footnote>
  <w:footnote w:id="2">
    <w:p w14:paraId="7AD761C1" w14:textId="77777777" w:rsidR="007F11DE" w:rsidRDefault="007F11DE" w:rsidP="007F11DE">
      <w:pPr>
        <w:pStyle w:val="FootnoteText"/>
      </w:pPr>
      <w:r>
        <w:rPr>
          <w:rStyle w:val="FootnoteReference"/>
        </w:rPr>
        <w:footnoteRef/>
      </w:r>
      <w:r>
        <w:t xml:space="preserve"> </w:t>
      </w:r>
      <w:r w:rsidRPr="003F7A67">
        <w:rPr>
          <w:rFonts w:eastAsiaTheme="majorEastAsia" w:cs="Calibri Light"/>
          <w:bCs/>
          <w:iCs/>
          <w:color w:val="auto"/>
          <w:sz w:val="22"/>
        </w:rPr>
        <w:t>This does not preclude you from being selected to work in another thematic areas</w:t>
      </w:r>
      <w:r>
        <w:rPr>
          <w:rFonts w:eastAsiaTheme="majorEastAsia" w:cs="Calibri Light"/>
          <w:bCs/>
          <w:iCs/>
          <w:color w:val="auto"/>
          <w:sz w:val="22"/>
        </w:rPr>
        <w:t xml:space="preserve"> if your skills and expertise meet the ones requested.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F159" w14:textId="0EEED31D" w:rsidR="0005274A" w:rsidRDefault="0005274A" w:rsidP="0005274A">
    <w:pPr>
      <w:pStyle w:val="Header"/>
      <w:jc w:val="right"/>
    </w:pPr>
  </w:p>
  <w:p w14:paraId="3F07C018" w14:textId="77777777" w:rsidR="0005274A" w:rsidRDefault="0005274A">
    <w:pPr>
      <w:pStyle w:val="Header"/>
    </w:pPr>
  </w:p>
  <w:p w14:paraId="27612D9D" w14:textId="77777777" w:rsidR="0005274A" w:rsidRDefault="00052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4272"/>
    <w:multiLevelType w:val="hybridMultilevel"/>
    <w:tmpl w:val="AF6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2" w15:restartNumberingAfterBreak="0">
    <w:nsid w:val="0D995ECB"/>
    <w:multiLevelType w:val="hybridMultilevel"/>
    <w:tmpl w:val="9CF8797C"/>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63776"/>
    <w:multiLevelType w:val="hybridMultilevel"/>
    <w:tmpl w:val="F2541DA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20D0855"/>
    <w:multiLevelType w:val="multilevel"/>
    <w:tmpl w:val="072C9A42"/>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2A427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831942"/>
    <w:multiLevelType w:val="hybridMultilevel"/>
    <w:tmpl w:val="81307FD4"/>
    <w:lvl w:ilvl="0" w:tplc="5EA65A86">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8" w15:restartNumberingAfterBreak="0">
    <w:nsid w:val="266F3591"/>
    <w:multiLevelType w:val="multilevel"/>
    <w:tmpl w:val="5B66E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F77D2C"/>
    <w:multiLevelType w:val="hybridMultilevel"/>
    <w:tmpl w:val="A43400B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28487FAE"/>
    <w:multiLevelType w:val="hybridMultilevel"/>
    <w:tmpl w:val="27E266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C8478DE"/>
    <w:multiLevelType w:val="hybridMultilevel"/>
    <w:tmpl w:val="6BCC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D75994"/>
    <w:multiLevelType w:val="multilevel"/>
    <w:tmpl w:val="42FAD66A"/>
    <w:lvl w:ilvl="0">
      <w:start w:val="1"/>
      <w:numFmt w:val="decimal"/>
      <w:lvlText w:val="%1."/>
      <w:lvlJc w:val="left"/>
      <w:pPr>
        <w:ind w:left="360" w:hanging="360"/>
      </w:pPr>
    </w:lvl>
    <w:lvl w:ilvl="1">
      <w:start w:val="1"/>
      <w:numFmt w:val="decimal"/>
      <w:pStyle w:val="EITUM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37632"/>
    <w:multiLevelType w:val="hybridMultilevel"/>
    <w:tmpl w:val="5150DE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B404E90"/>
    <w:multiLevelType w:val="hybridMultilevel"/>
    <w:tmpl w:val="8A2EA1A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18718BE"/>
    <w:multiLevelType w:val="hybridMultilevel"/>
    <w:tmpl w:val="EA905B90"/>
    <w:lvl w:ilvl="0" w:tplc="203E6C48">
      <w:start w:val="1"/>
      <w:numFmt w:val="bullet"/>
      <w:lvlText w:val=""/>
      <w:lvlJc w:val="left"/>
      <w:pPr>
        <w:ind w:left="2025" w:hanging="360"/>
      </w:pPr>
      <w:rPr>
        <w:rFonts w:ascii="Symbol" w:hAnsi="Symbo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16" w15:restartNumberingAfterBreak="0">
    <w:nsid w:val="430307F4"/>
    <w:multiLevelType w:val="hybridMultilevel"/>
    <w:tmpl w:val="A0CAD5D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F4834AF"/>
    <w:multiLevelType w:val="hybridMultilevel"/>
    <w:tmpl w:val="BE960C4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509B13D2"/>
    <w:multiLevelType w:val="hybridMultilevel"/>
    <w:tmpl w:val="2700B6D4"/>
    <w:lvl w:ilvl="0" w:tplc="1954149A">
      <w:start w:val="1"/>
      <w:numFmt w:val="decimal"/>
      <w:pStyle w:val="EITUM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656785"/>
    <w:multiLevelType w:val="hybridMultilevel"/>
    <w:tmpl w:val="B9FC9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EB10AE"/>
    <w:multiLevelType w:val="hybridMultilevel"/>
    <w:tmpl w:val="74D6D428"/>
    <w:lvl w:ilvl="0" w:tplc="8A485FE0">
      <w:start w:val="1"/>
      <w:numFmt w:val="decimal"/>
      <w:lvlText w:val="%1."/>
      <w:lvlJc w:val="left"/>
      <w:pPr>
        <w:ind w:left="720" w:hanging="360"/>
      </w:pPr>
      <w:rPr>
        <w:rFonts w:eastAsiaTheme="minorEastAsi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F4088E"/>
    <w:multiLevelType w:val="hybridMultilevel"/>
    <w:tmpl w:val="AD0644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798B0E7C"/>
    <w:multiLevelType w:val="hybridMultilevel"/>
    <w:tmpl w:val="C524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077B7C"/>
    <w:multiLevelType w:val="hybridMultilevel"/>
    <w:tmpl w:val="44E2E6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70502563">
    <w:abstractNumId w:val="3"/>
  </w:num>
  <w:num w:numId="2" w16cid:durableId="1494686296">
    <w:abstractNumId w:val="3"/>
  </w:num>
  <w:num w:numId="3" w16cid:durableId="1649434242">
    <w:abstractNumId w:val="3"/>
  </w:num>
  <w:num w:numId="4" w16cid:durableId="1790664617">
    <w:abstractNumId w:val="3"/>
  </w:num>
  <w:num w:numId="5" w16cid:durableId="812256884">
    <w:abstractNumId w:val="1"/>
  </w:num>
  <w:num w:numId="6" w16cid:durableId="885024346">
    <w:abstractNumId w:val="3"/>
  </w:num>
  <w:num w:numId="7" w16cid:durableId="1342901949">
    <w:abstractNumId w:val="7"/>
  </w:num>
  <w:num w:numId="8" w16cid:durableId="446243680">
    <w:abstractNumId w:val="15"/>
  </w:num>
  <w:num w:numId="9" w16cid:durableId="1680497298">
    <w:abstractNumId w:val="3"/>
  </w:num>
  <w:num w:numId="10" w16cid:durableId="408037908">
    <w:abstractNumId w:val="1"/>
  </w:num>
  <w:num w:numId="11" w16cid:durableId="98066728">
    <w:abstractNumId w:val="3"/>
  </w:num>
  <w:num w:numId="12" w16cid:durableId="797332902">
    <w:abstractNumId w:val="1"/>
  </w:num>
  <w:num w:numId="13" w16cid:durableId="196357089">
    <w:abstractNumId w:val="3"/>
  </w:num>
  <w:num w:numId="14" w16cid:durableId="1549099032">
    <w:abstractNumId w:val="1"/>
  </w:num>
  <w:num w:numId="15" w16cid:durableId="360786593">
    <w:abstractNumId w:val="3"/>
  </w:num>
  <w:num w:numId="16" w16cid:durableId="2093621207">
    <w:abstractNumId w:val="1"/>
  </w:num>
  <w:num w:numId="17" w16cid:durableId="1638993337">
    <w:abstractNumId w:val="3"/>
  </w:num>
  <w:num w:numId="18" w16cid:durableId="1918247528">
    <w:abstractNumId w:val="1"/>
  </w:num>
  <w:num w:numId="19" w16cid:durableId="979268375">
    <w:abstractNumId w:val="20"/>
  </w:num>
  <w:num w:numId="20" w16cid:durableId="1691444195">
    <w:abstractNumId w:val="23"/>
  </w:num>
  <w:num w:numId="21" w16cid:durableId="290283285">
    <w:abstractNumId w:val="0"/>
  </w:num>
  <w:num w:numId="22" w16cid:durableId="1671830580">
    <w:abstractNumId w:val="24"/>
  </w:num>
  <w:num w:numId="23" w16cid:durableId="560672061">
    <w:abstractNumId w:val="12"/>
  </w:num>
  <w:num w:numId="24" w16cid:durableId="2025593866">
    <w:abstractNumId w:val="2"/>
  </w:num>
  <w:num w:numId="25" w16cid:durableId="1429153916">
    <w:abstractNumId w:val="6"/>
  </w:num>
  <w:num w:numId="26" w16cid:durableId="1494878449">
    <w:abstractNumId w:val="19"/>
  </w:num>
  <w:num w:numId="27" w16cid:durableId="148254721">
    <w:abstractNumId w:val="17"/>
  </w:num>
  <w:num w:numId="28" w16cid:durableId="1594315263">
    <w:abstractNumId w:val="22"/>
  </w:num>
  <w:num w:numId="29" w16cid:durableId="1545756565">
    <w:abstractNumId w:val="5"/>
  </w:num>
  <w:num w:numId="30" w16cid:durableId="603223719">
    <w:abstractNumId w:val="18"/>
  </w:num>
  <w:num w:numId="31" w16cid:durableId="611404092">
    <w:abstractNumId w:val="14"/>
  </w:num>
  <w:num w:numId="32" w16cid:durableId="1283154464">
    <w:abstractNumId w:val="10"/>
  </w:num>
  <w:num w:numId="33" w16cid:durableId="711928175">
    <w:abstractNumId w:val="4"/>
  </w:num>
  <w:num w:numId="34" w16cid:durableId="1030834752">
    <w:abstractNumId w:val="9"/>
  </w:num>
  <w:num w:numId="35" w16cid:durableId="839197361">
    <w:abstractNumId w:val="16"/>
  </w:num>
  <w:num w:numId="36" w16cid:durableId="9774897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1092298">
    <w:abstractNumId w:val="11"/>
  </w:num>
  <w:num w:numId="38" w16cid:durableId="735739119">
    <w:abstractNumId w:val="8"/>
  </w:num>
  <w:num w:numId="39" w16cid:durableId="11088890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O0NDIzMDAyszAwt7RQ0lEKTi0uzszPAymwqAUAuV6dDywAAAA="/>
  </w:docVars>
  <w:rsids>
    <w:rsidRoot w:val="0033241F"/>
    <w:rsid w:val="00000A94"/>
    <w:rsid w:val="00020238"/>
    <w:rsid w:val="000333D8"/>
    <w:rsid w:val="00037467"/>
    <w:rsid w:val="0005274A"/>
    <w:rsid w:val="0005289B"/>
    <w:rsid w:val="0005664C"/>
    <w:rsid w:val="0008053D"/>
    <w:rsid w:val="00086487"/>
    <w:rsid w:val="000C1D10"/>
    <w:rsid w:val="000C3E4D"/>
    <w:rsid w:val="000E1231"/>
    <w:rsid w:val="00120ACD"/>
    <w:rsid w:val="001242C8"/>
    <w:rsid w:val="001365CA"/>
    <w:rsid w:val="00171183"/>
    <w:rsid w:val="00181DFA"/>
    <w:rsid w:val="00190B11"/>
    <w:rsid w:val="0019350C"/>
    <w:rsid w:val="001D70B4"/>
    <w:rsid w:val="001E5377"/>
    <w:rsid w:val="001F54D6"/>
    <w:rsid w:val="00202F2D"/>
    <w:rsid w:val="002124FB"/>
    <w:rsid w:val="002135E0"/>
    <w:rsid w:val="00230B34"/>
    <w:rsid w:val="00232FF9"/>
    <w:rsid w:val="00235E05"/>
    <w:rsid w:val="00240377"/>
    <w:rsid w:val="00244D25"/>
    <w:rsid w:val="00245907"/>
    <w:rsid w:val="002665E5"/>
    <w:rsid w:val="00281CAE"/>
    <w:rsid w:val="00286F39"/>
    <w:rsid w:val="00292C19"/>
    <w:rsid w:val="002B4181"/>
    <w:rsid w:val="002C1906"/>
    <w:rsid w:val="00304C06"/>
    <w:rsid w:val="00311B57"/>
    <w:rsid w:val="00317655"/>
    <w:rsid w:val="0033241F"/>
    <w:rsid w:val="00334241"/>
    <w:rsid w:val="00343C7D"/>
    <w:rsid w:val="00345019"/>
    <w:rsid w:val="003613D9"/>
    <w:rsid w:val="00370E85"/>
    <w:rsid w:val="00371216"/>
    <w:rsid w:val="00372182"/>
    <w:rsid w:val="00392051"/>
    <w:rsid w:val="003A091C"/>
    <w:rsid w:val="003C03F0"/>
    <w:rsid w:val="003F70EA"/>
    <w:rsid w:val="00404ABD"/>
    <w:rsid w:val="00417A3F"/>
    <w:rsid w:val="00427254"/>
    <w:rsid w:val="0043370C"/>
    <w:rsid w:val="00465260"/>
    <w:rsid w:val="004A8E5A"/>
    <w:rsid w:val="004B2FCB"/>
    <w:rsid w:val="004B407D"/>
    <w:rsid w:val="004E3A6C"/>
    <w:rsid w:val="004F043B"/>
    <w:rsid w:val="004F5142"/>
    <w:rsid w:val="004F746C"/>
    <w:rsid w:val="004F7DF0"/>
    <w:rsid w:val="005075E1"/>
    <w:rsid w:val="005140B5"/>
    <w:rsid w:val="00537FCB"/>
    <w:rsid w:val="00543E0D"/>
    <w:rsid w:val="00575E65"/>
    <w:rsid w:val="0058087F"/>
    <w:rsid w:val="00587B72"/>
    <w:rsid w:val="00595161"/>
    <w:rsid w:val="005A2FBD"/>
    <w:rsid w:val="005B4EFA"/>
    <w:rsid w:val="005C5BF6"/>
    <w:rsid w:val="005D4EBA"/>
    <w:rsid w:val="005F0BCF"/>
    <w:rsid w:val="00625C85"/>
    <w:rsid w:val="006901EF"/>
    <w:rsid w:val="006A0073"/>
    <w:rsid w:val="006A4D2C"/>
    <w:rsid w:val="006A6711"/>
    <w:rsid w:val="006B7D52"/>
    <w:rsid w:val="006D7AB7"/>
    <w:rsid w:val="006E1763"/>
    <w:rsid w:val="00706A78"/>
    <w:rsid w:val="00713F7A"/>
    <w:rsid w:val="00722B3F"/>
    <w:rsid w:val="00722DAD"/>
    <w:rsid w:val="00724FF2"/>
    <w:rsid w:val="0074121C"/>
    <w:rsid w:val="00776F5A"/>
    <w:rsid w:val="00777FA8"/>
    <w:rsid w:val="007968F5"/>
    <w:rsid w:val="007C2AAE"/>
    <w:rsid w:val="007F11DE"/>
    <w:rsid w:val="00816666"/>
    <w:rsid w:val="00826752"/>
    <w:rsid w:val="0083526A"/>
    <w:rsid w:val="00837BB1"/>
    <w:rsid w:val="00866E10"/>
    <w:rsid w:val="00882E13"/>
    <w:rsid w:val="008A3C3B"/>
    <w:rsid w:val="008A47CE"/>
    <w:rsid w:val="008A7175"/>
    <w:rsid w:val="008B7D41"/>
    <w:rsid w:val="008C4169"/>
    <w:rsid w:val="008E5585"/>
    <w:rsid w:val="008F751F"/>
    <w:rsid w:val="009016FE"/>
    <w:rsid w:val="009210B5"/>
    <w:rsid w:val="00922559"/>
    <w:rsid w:val="0093163D"/>
    <w:rsid w:val="00936E54"/>
    <w:rsid w:val="00980283"/>
    <w:rsid w:val="009B7C66"/>
    <w:rsid w:val="009C11C7"/>
    <w:rsid w:val="009C41F6"/>
    <w:rsid w:val="009C4E54"/>
    <w:rsid w:val="009C6A6C"/>
    <w:rsid w:val="009D4969"/>
    <w:rsid w:val="009D4D3D"/>
    <w:rsid w:val="00A00DAF"/>
    <w:rsid w:val="00A04680"/>
    <w:rsid w:val="00A315FC"/>
    <w:rsid w:val="00A411A9"/>
    <w:rsid w:val="00A57047"/>
    <w:rsid w:val="00A62D97"/>
    <w:rsid w:val="00A665F6"/>
    <w:rsid w:val="00A831E4"/>
    <w:rsid w:val="00AC1D31"/>
    <w:rsid w:val="00AD0189"/>
    <w:rsid w:val="00AE30EA"/>
    <w:rsid w:val="00AF1976"/>
    <w:rsid w:val="00B24123"/>
    <w:rsid w:val="00B35748"/>
    <w:rsid w:val="00B43B7E"/>
    <w:rsid w:val="00B820DA"/>
    <w:rsid w:val="00B83788"/>
    <w:rsid w:val="00B846A7"/>
    <w:rsid w:val="00B84F7B"/>
    <w:rsid w:val="00B930B0"/>
    <w:rsid w:val="00BA6631"/>
    <w:rsid w:val="00BA7D27"/>
    <w:rsid w:val="00BD364A"/>
    <w:rsid w:val="00BD7E0B"/>
    <w:rsid w:val="00BF5C2B"/>
    <w:rsid w:val="00C103E2"/>
    <w:rsid w:val="00C23396"/>
    <w:rsid w:val="00C25044"/>
    <w:rsid w:val="00C274CC"/>
    <w:rsid w:val="00C377EB"/>
    <w:rsid w:val="00C41694"/>
    <w:rsid w:val="00C93F61"/>
    <w:rsid w:val="00C957B2"/>
    <w:rsid w:val="00CA38EF"/>
    <w:rsid w:val="00CC11C0"/>
    <w:rsid w:val="00CD6517"/>
    <w:rsid w:val="00CE6E74"/>
    <w:rsid w:val="00D1663E"/>
    <w:rsid w:val="00D52602"/>
    <w:rsid w:val="00D5346F"/>
    <w:rsid w:val="00D81727"/>
    <w:rsid w:val="00D93C68"/>
    <w:rsid w:val="00DA0EB5"/>
    <w:rsid w:val="00DA5827"/>
    <w:rsid w:val="00DB749D"/>
    <w:rsid w:val="00E00BF2"/>
    <w:rsid w:val="00E12A0D"/>
    <w:rsid w:val="00E15E69"/>
    <w:rsid w:val="00E368A7"/>
    <w:rsid w:val="00E53D1D"/>
    <w:rsid w:val="00E60A7A"/>
    <w:rsid w:val="00E83148"/>
    <w:rsid w:val="00E90771"/>
    <w:rsid w:val="00EA36A2"/>
    <w:rsid w:val="00EB0EB6"/>
    <w:rsid w:val="00EB1D7B"/>
    <w:rsid w:val="00EC61DE"/>
    <w:rsid w:val="00EE4017"/>
    <w:rsid w:val="00EE78E6"/>
    <w:rsid w:val="00F02473"/>
    <w:rsid w:val="00F1457A"/>
    <w:rsid w:val="00F459EE"/>
    <w:rsid w:val="00F57833"/>
    <w:rsid w:val="00F669D1"/>
    <w:rsid w:val="00F71FAA"/>
    <w:rsid w:val="00F75DEB"/>
    <w:rsid w:val="00F97327"/>
    <w:rsid w:val="00FB3D26"/>
    <w:rsid w:val="00FD1215"/>
    <w:rsid w:val="00FD357A"/>
    <w:rsid w:val="00FD74E7"/>
    <w:rsid w:val="05EA24B6"/>
    <w:rsid w:val="07B2BCD5"/>
    <w:rsid w:val="15CF68C1"/>
    <w:rsid w:val="17B2F7BD"/>
    <w:rsid w:val="260AA8FD"/>
    <w:rsid w:val="2B03A2FC"/>
    <w:rsid w:val="2ECC9444"/>
    <w:rsid w:val="3225AED5"/>
    <w:rsid w:val="32272BF9"/>
    <w:rsid w:val="32AEA506"/>
    <w:rsid w:val="3629CA9A"/>
    <w:rsid w:val="377DAD25"/>
    <w:rsid w:val="3D1BB711"/>
    <w:rsid w:val="42A2AB1F"/>
    <w:rsid w:val="439EED68"/>
    <w:rsid w:val="49B610EE"/>
    <w:rsid w:val="4E69DABC"/>
    <w:rsid w:val="50C16B40"/>
    <w:rsid w:val="518049D2"/>
    <w:rsid w:val="59A038EE"/>
    <w:rsid w:val="5F7DF311"/>
    <w:rsid w:val="693E1F2D"/>
    <w:rsid w:val="6CA8DDEC"/>
    <w:rsid w:val="77719379"/>
    <w:rsid w:val="7E7872CF"/>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18EED"/>
  <w15:docId w15:val="{0AAA2295-A4EB-40A9-9F00-39AD16C5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1F"/>
    <w:pPr>
      <w:spacing w:after="240" w:line="264" w:lineRule="auto"/>
    </w:pPr>
    <w:rPr>
      <w:rFonts w:ascii="Calibri Light" w:hAnsi="Calibri Light"/>
      <w:color w:val="333333" w:themeColor="text1"/>
      <w:sz w:val="20"/>
    </w:rPr>
  </w:style>
  <w:style w:type="paragraph" w:styleId="Heading1">
    <w:name w:val="heading 1"/>
    <w:aliases w:val="Heading 1 EIT UM"/>
    <w:basedOn w:val="Normal"/>
    <w:next w:val="Normal"/>
    <w:link w:val="Heading1Char"/>
    <w:uiPriority w:val="9"/>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semiHidden/>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345019"/>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3"/>
      </w:numPr>
      <w:spacing w:after="120"/>
      <w:ind w:left="714" w:hanging="357"/>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5"/>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aliases w:val="Heading 1 EIT UM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semiHidden/>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qFormat/>
    <w:rsid w:val="00345019"/>
    <w:pPr>
      <w:ind w:firstLine="0"/>
    </w:pPr>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5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paragraph" w:customStyle="1" w:styleId="EITUMHeading2">
    <w:name w:val="EIT UM Heading 2"/>
    <w:basedOn w:val="Heading1"/>
    <w:link w:val="EITUMHeading2Char"/>
    <w:rsid w:val="00D93C68"/>
    <w:pPr>
      <w:numPr>
        <w:ilvl w:val="1"/>
        <w:numId w:val="23"/>
      </w:numPr>
    </w:pPr>
    <w:rPr>
      <w:b/>
      <w:bCs w:val="0"/>
      <w:sz w:val="28"/>
    </w:rPr>
  </w:style>
  <w:style w:type="paragraph" w:customStyle="1" w:styleId="EITUMHeading1">
    <w:name w:val="EITUM Heading 1"/>
    <w:basedOn w:val="Heading1"/>
    <w:link w:val="EITUMHeading1Char"/>
    <w:qFormat/>
    <w:rsid w:val="0005274A"/>
    <w:pPr>
      <w:numPr>
        <w:numId w:val="26"/>
      </w:numPr>
      <w:ind w:left="360"/>
    </w:pPr>
  </w:style>
  <w:style w:type="character" w:customStyle="1" w:styleId="EITUMHeading2Char">
    <w:name w:val="EIT UM Heading 2 Char"/>
    <w:basedOn w:val="Heading1Char"/>
    <w:link w:val="EITUMHeading2"/>
    <w:rsid w:val="00D93C68"/>
    <w:rPr>
      <w:rFonts w:ascii="Calibri Light" w:eastAsiaTheme="majorEastAsia" w:hAnsi="Calibri Light" w:cstheme="majorBidi"/>
      <w:b/>
      <w:bCs w:val="0"/>
      <w:color w:val="034EA2" w:themeColor="text2"/>
      <w:sz w:val="28"/>
      <w:szCs w:val="28"/>
    </w:rPr>
  </w:style>
  <w:style w:type="paragraph" w:customStyle="1" w:styleId="EITUMHeading20">
    <w:name w:val="EITUM Heading 2"/>
    <w:basedOn w:val="EITUMHeading2"/>
    <w:link w:val="EITUMHeading2Char0"/>
    <w:qFormat/>
    <w:rsid w:val="00D93C68"/>
    <w:pPr>
      <w:ind w:hanging="792"/>
    </w:pPr>
  </w:style>
  <w:style w:type="character" w:customStyle="1" w:styleId="EITUMHeading1Char">
    <w:name w:val="EITUM Heading 1 Char"/>
    <w:basedOn w:val="Heading1Char"/>
    <w:link w:val="EITUMHeading1"/>
    <w:rsid w:val="0005274A"/>
    <w:rPr>
      <w:rFonts w:ascii="Calibri Light" w:eastAsiaTheme="majorEastAsia" w:hAnsi="Calibri Light" w:cstheme="majorBidi"/>
      <w:bCs/>
      <w:color w:val="034EA2" w:themeColor="text2"/>
      <w:sz w:val="60"/>
      <w:szCs w:val="28"/>
    </w:rPr>
  </w:style>
  <w:style w:type="character" w:customStyle="1" w:styleId="EITUMHeading2Char0">
    <w:name w:val="EITUM Heading 2 Char"/>
    <w:basedOn w:val="EITUMHeading2Char"/>
    <w:link w:val="EITUMHeading20"/>
    <w:rsid w:val="00D93C68"/>
    <w:rPr>
      <w:rFonts w:ascii="Calibri Light" w:eastAsiaTheme="majorEastAsia" w:hAnsi="Calibri Light" w:cstheme="majorBidi"/>
      <w:b/>
      <w:bCs w:val="0"/>
      <w:color w:val="034EA2" w:themeColor="text2"/>
      <w:sz w:val="28"/>
      <w:szCs w:val="28"/>
    </w:rPr>
  </w:style>
  <w:style w:type="paragraph" w:styleId="BodyText">
    <w:name w:val="Body Text"/>
    <w:basedOn w:val="Normal"/>
    <w:link w:val="BodyTextChar"/>
    <w:uiPriority w:val="1"/>
    <w:unhideWhenUsed/>
    <w:qFormat/>
    <w:rsid w:val="0033241F"/>
    <w:pPr>
      <w:widowControl w:val="0"/>
      <w:autoSpaceDE w:val="0"/>
      <w:autoSpaceDN w:val="0"/>
      <w:spacing w:after="0" w:line="240" w:lineRule="auto"/>
    </w:pPr>
    <w:rPr>
      <w:rFonts w:ascii="Calibri" w:eastAsia="Calibri" w:hAnsi="Calibri" w:cs="Calibri"/>
      <w:color w:val="auto"/>
      <w:sz w:val="19"/>
      <w:szCs w:val="19"/>
      <w:lang w:val="en-US"/>
    </w:rPr>
  </w:style>
  <w:style w:type="character" w:customStyle="1" w:styleId="BodyTextChar">
    <w:name w:val="Body Text Char"/>
    <w:basedOn w:val="DefaultParagraphFont"/>
    <w:link w:val="BodyText"/>
    <w:uiPriority w:val="1"/>
    <w:rsid w:val="0033241F"/>
    <w:rPr>
      <w:rFonts w:ascii="Calibri" w:eastAsia="Calibri" w:hAnsi="Calibri" w:cs="Calibri"/>
      <w:sz w:val="19"/>
      <w:szCs w:val="19"/>
      <w:lang w:val="en-US"/>
    </w:rPr>
  </w:style>
  <w:style w:type="paragraph" w:customStyle="1" w:styleId="Default">
    <w:name w:val="Default"/>
    <w:rsid w:val="0033241F"/>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rPr>
  </w:style>
  <w:style w:type="character" w:styleId="UnresolvedMention">
    <w:name w:val="Unresolved Mention"/>
    <w:basedOn w:val="DefaultParagraphFont"/>
    <w:uiPriority w:val="99"/>
    <w:semiHidden/>
    <w:unhideWhenUsed/>
    <w:rsid w:val="006A6711"/>
    <w:rPr>
      <w:color w:val="605E5C"/>
      <w:shd w:val="clear" w:color="auto" w:fill="E1DFDD"/>
    </w:rPr>
  </w:style>
  <w:style w:type="character" w:styleId="FollowedHyperlink">
    <w:name w:val="FollowedHyperlink"/>
    <w:basedOn w:val="DefaultParagraphFont"/>
    <w:uiPriority w:val="99"/>
    <w:semiHidden/>
    <w:unhideWhenUsed/>
    <w:rsid w:val="00C93F61"/>
    <w:rPr>
      <w:color w:val="333333" w:themeColor="followedHyperlink"/>
      <w:u w:val="single"/>
    </w:rPr>
  </w:style>
  <w:style w:type="paragraph" w:styleId="FootnoteText">
    <w:name w:val="footnote text"/>
    <w:basedOn w:val="Normal"/>
    <w:link w:val="FootnoteTextChar"/>
    <w:uiPriority w:val="99"/>
    <w:semiHidden/>
    <w:unhideWhenUsed/>
    <w:rsid w:val="007F11DE"/>
    <w:pPr>
      <w:spacing w:after="0" w:line="240" w:lineRule="auto"/>
    </w:pPr>
    <w:rPr>
      <w:szCs w:val="20"/>
    </w:rPr>
  </w:style>
  <w:style w:type="character" w:customStyle="1" w:styleId="FootnoteTextChar">
    <w:name w:val="Footnote Text Char"/>
    <w:basedOn w:val="DefaultParagraphFont"/>
    <w:link w:val="FootnoteText"/>
    <w:uiPriority w:val="99"/>
    <w:semiHidden/>
    <w:rsid w:val="007F11DE"/>
    <w:rPr>
      <w:rFonts w:ascii="Calibri Light" w:hAnsi="Calibri Light"/>
      <w:color w:val="333333" w:themeColor="text1"/>
      <w:sz w:val="20"/>
      <w:szCs w:val="20"/>
    </w:rPr>
  </w:style>
  <w:style w:type="character" w:styleId="FootnoteReference">
    <w:name w:val="footnote reference"/>
    <w:basedOn w:val="DefaultParagraphFont"/>
    <w:uiPriority w:val="99"/>
    <w:semiHidden/>
    <w:unhideWhenUsed/>
    <w:rsid w:val="007F11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o@eiturbanmobility.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Report%20template%202021-2027.dotx" TargetMode="External"/></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18" ma:contentTypeDescription="Create a new document." ma:contentTypeScope="" ma:versionID="fd0e51b96ee914a099a61aa4d830fc6e">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f57e0012596f6cce29280507aa474fac"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db6835-e4b0-42b5-b84e-4b566bfe930a">
      <Terms xmlns="http://schemas.microsoft.com/office/infopath/2007/PartnerControls"/>
    </lcf76f155ced4ddcb4097134ff3c332f>
    <TaxCatchAll xmlns="40f1bd9c-3c5b-4381-8ddf-1972b13f286a" xsi:nil="true"/>
    <_ip_UnifiedCompliancePolicyUIAction xmlns="http://schemas.microsoft.com/sharepoint/v3" xsi:nil="true"/>
    <_ip_UnifiedCompliancePolicyProperties xmlns="http://schemas.microsoft.com/sharepoint/v3" xsi:nil="true"/>
    <SharedWithUsers xmlns="40f1bd9c-3c5b-4381-8ddf-1972b13f286a">
      <UserInfo>
        <DisplayName>Nishad Malik</DisplayName>
        <AccountId>624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8DC7D-1ACA-4A83-B76F-F5E034419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2E865-B576-4A75-8FB8-B79307B4DE00}">
  <ds:schemaRefs>
    <ds:schemaRef ds:uri="http://schemas.openxmlformats.org/officeDocument/2006/bibliography"/>
  </ds:schemaRefs>
</ds:datastoreItem>
</file>

<file path=customXml/itemProps3.xml><?xml version="1.0" encoding="utf-8"?>
<ds:datastoreItem xmlns:ds="http://schemas.openxmlformats.org/officeDocument/2006/customXml" ds:itemID="{5A637887-79BB-41F8-953C-F4269890E7AA}">
  <ds:schemaRefs>
    <ds:schemaRef ds:uri="http://schemas.microsoft.com/office/2006/metadata/properties"/>
    <ds:schemaRef ds:uri="http://schemas.microsoft.com/office/infopath/2007/PartnerControls"/>
    <ds:schemaRef ds:uri="6fdb6835-e4b0-42b5-b84e-4b566bfe930a"/>
    <ds:schemaRef ds:uri="40f1bd9c-3c5b-4381-8ddf-1972b13f286a"/>
    <ds:schemaRef ds:uri="http://schemas.microsoft.com/sharepoint/v3"/>
  </ds:schemaRefs>
</ds:datastoreItem>
</file>

<file path=customXml/itemProps4.xml><?xml version="1.0" encoding="utf-8"?>
<ds:datastoreItem xmlns:ds="http://schemas.openxmlformats.org/officeDocument/2006/customXml" ds:itemID="{1B8D937F-D1E4-443C-BF16-8427B2134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EIT%20UM%20Report%20template%202021-2027</Template>
  <TotalTime>0</TotalTime>
  <Pages>14</Pages>
  <Words>1685</Words>
  <Characters>9610</Characters>
  <Application>Microsoft Office Word</Application>
  <DocSecurity>0</DocSecurity>
  <Lines>80</Lines>
  <Paragraphs>22</Paragraphs>
  <ScaleCrop>false</ScaleCrop>
  <Company>Ecorys UK</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Nishad Malik Mohamed</dc:creator>
  <cp:lastModifiedBy>Martine Van Tol</cp:lastModifiedBy>
  <cp:revision>6</cp:revision>
  <cp:lastPrinted>2023-01-09T12:54:00Z</cp:lastPrinted>
  <dcterms:created xsi:type="dcterms:W3CDTF">2023-03-15T10:52:00Z</dcterms:created>
  <dcterms:modified xsi:type="dcterms:W3CDTF">2023-06-06T13:21:00Z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ies>
</file>